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CAFB9D5" w14:textId="077A4A0A" w:rsidR="002A2C4F" w:rsidRDefault="002A2C4F" w:rsidP="002A2C4F">
      <w:pPr>
        <w:jc w:val="center"/>
      </w:pPr>
      <w:r>
        <w:t xml:space="preserve">Conservation Foundation Board Meeting </w:t>
      </w:r>
      <w:r w:rsidR="0091669C">
        <w:t>MINUTES</w:t>
      </w:r>
    </w:p>
    <w:p w14:paraId="2C78FEA4" w14:textId="2201D96D" w:rsidR="002A2C4F" w:rsidRDefault="002A2C4F" w:rsidP="002A2C4F">
      <w:pPr>
        <w:jc w:val="center"/>
      </w:pPr>
      <w:r>
        <w:t xml:space="preserve">Thursday, </w:t>
      </w:r>
      <w:r w:rsidR="001B37B8">
        <w:t>February</w:t>
      </w:r>
      <w:r>
        <w:t xml:space="preserve"> </w:t>
      </w:r>
      <w:r w:rsidR="001B37B8">
        <w:t>6</w:t>
      </w:r>
      <w:r>
        <w:t>, 2025</w:t>
      </w:r>
    </w:p>
    <w:p w14:paraId="38CDA089" w14:textId="77777777" w:rsidR="002A2C4F" w:rsidRDefault="002A2C4F" w:rsidP="002A2C4F">
      <w:pPr>
        <w:jc w:val="center"/>
      </w:pPr>
      <w:r>
        <w:t>3:30 PM    HYBRID meeting</w:t>
      </w:r>
    </w:p>
    <w:p w14:paraId="43948222" w14:textId="0EE022C0" w:rsidR="002A2C4F" w:rsidRDefault="002A2C4F" w:rsidP="002A2C4F">
      <w:pPr>
        <w:jc w:val="center"/>
        <w:rPr>
          <w:b/>
        </w:rPr>
      </w:pPr>
    </w:p>
    <w:p w14:paraId="47A1E9B4" w14:textId="2203FE52" w:rsidR="00736EB1" w:rsidRPr="006A5ACA" w:rsidRDefault="00736EB1" w:rsidP="00736EB1">
      <w:r>
        <w:rPr>
          <w:b/>
        </w:rPr>
        <w:t xml:space="preserve">Roll Call: </w:t>
      </w:r>
      <w:r w:rsidR="006A5ACA">
        <w:t xml:space="preserve">Brad Clubb, Mark Metzler, Linda Ferich, Shelly Dehoff, Matt Kofroth, </w:t>
      </w:r>
      <w:r w:rsidR="00984578">
        <w:t xml:space="preserve">Stacey Hertz, Chris Thompson, </w:t>
      </w:r>
      <w:r w:rsidR="00E50759">
        <w:t>Pam Wise, Victor DeSantis, Sallie Gregory,</w:t>
      </w:r>
      <w:r w:rsidR="00E34586">
        <w:t xml:space="preserve"> Jay Snyder</w:t>
      </w:r>
    </w:p>
    <w:p w14:paraId="6E5124AB" w14:textId="6F3E6B77" w:rsidR="00736EB1" w:rsidRPr="00736EB1" w:rsidRDefault="00736EB1" w:rsidP="00736EB1">
      <w:r>
        <w:t xml:space="preserve">Virtual: </w:t>
      </w:r>
      <w:r w:rsidR="006A5ACA">
        <w:t xml:space="preserve">Rosemary Schaffer, Ken Rutt, </w:t>
      </w:r>
      <w:r w:rsidR="00984578">
        <w:t xml:space="preserve">Allyson Gibson, </w:t>
      </w:r>
      <w:r w:rsidR="00E34586">
        <w:t>Jen Tulonen, Jeff Shue</w:t>
      </w:r>
    </w:p>
    <w:p w14:paraId="019F4E9E" w14:textId="77777777" w:rsidR="00736EB1" w:rsidRDefault="00736EB1" w:rsidP="002A2C4F">
      <w:pPr>
        <w:jc w:val="center"/>
        <w:rPr>
          <w:b/>
        </w:rPr>
      </w:pPr>
    </w:p>
    <w:p w14:paraId="33512E71" w14:textId="4A7EC601" w:rsidR="002A2C4F" w:rsidRDefault="002A2C4F" w:rsidP="002A2C4F">
      <w:r>
        <w:rPr>
          <w:b/>
          <w:u w:val="single"/>
        </w:rPr>
        <w:t>Call to Order/Welcome:</w:t>
      </w:r>
      <w:r>
        <w:t xml:space="preserve">  </w:t>
      </w:r>
      <w:r w:rsidR="00A22553">
        <w:t xml:space="preserve">Meeting called to order by </w:t>
      </w:r>
      <w:r w:rsidR="001B37B8">
        <w:t>Brad Clubb</w:t>
      </w:r>
      <w:r>
        <w:t>, Chairman</w:t>
      </w:r>
      <w:r w:rsidR="00A22553">
        <w:t>,</w:t>
      </w:r>
      <w:r w:rsidR="00736EB1">
        <w:t xml:space="preserve"> at 3:</w:t>
      </w:r>
      <w:r w:rsidR="00E50759">
        <w:t>3</w:t>
      </w:r>
      <w:r w:rsidR="00E34586">
        <w:t>2</w:t>
      </w:r>
      <w:r w:rsidR="00E50759">
        <w:t xml:space="preserve"> pm.</w:t>
      </w:r>
    </w:p>
    <w:p w14:paraId="4C6F6198" w14:textId="77777777" w:rsidR="002A2C4F" w:rsidRPr="004E0D9E" w:rsidRDefault="002A2C4F" w:rsidP="002A2C4F">
      <w:pPr>
        <w:rPr>
          <w:sz w:val="6"/>
        </w:rPr>
      </w:pPr>
    </w:p>
    <w:p w14:paraId="67FFD510" w14:textId="77777777" w:rsidR="002A2C4F" w:rsidRDefault="002A2C4F" w:rsidP="002A2C4F">
      <w:pPr>
        <w:rPr>
          <w:b/>
        </w:rPr>
      </w:pPr>
    </w:p>
    <w:p w14:paraId="5C9DC6A4" w14:textId="38BA5FC1" w:rsidR="002A2C4F" w:rsidRDefault="002A2C4F" w:rsidP="002A2C4F">
      <w:r>
        <w:rPr>
          <w:b/>
        </w:rPr>
        <w:t xml:space="preserve">Treasurer Report/Financial Highlights: </w:t>
      </w:r>
      <w:r>
        <w:t>prepared by Stacey Hertz</w:t>
      </w:r>
      <w:r w:rsidR="00E34586">
        <w:t xml:space="preserve"> and she made some comments.  She is still fine tuning the reports so they are in a format everyone understands and is comfortable with.  She is taking suggestions or requests for additional formatting </w:t>
      </w:r>
      <w:r w:rsidR="00B655AC">
        <w:t>styles</w:t>
      </w:r>
      <w:r w:rsidR="00E34586">
        <w:t>.  Expenses and revenue totals are spl</w:t>
      </w:r>
      <w:r w:rsidR="004200CB">
        <w:t xml:space="preserve">it between Foundation and the Partners numbers.  </w:t>
      </w:r>
    </w:p>
    <w:p w14:paraId="2BDA56C6" w14:textId="77777777" w:rsidR="002A2C4F" w:rsidRDefault="002A2C4F" w:rsidP="002A2C4F">
      <w:pPr>
        <w:rPr>
          <w:b/>
        </w:rPr>
      </w:pPr>
    </w:p>
    <w:p w14:paraId="0AD46D43" w14:textId="0BBC53E1" w:rsidR="001B37B8" w:rsidRDefault="001B37B8" w:rsidP="002A2C4F">
      <w:pPr>
        <w:rPr>
          <w:b/>
        </w:rPr>
      </w:pPr>
      <w:r>
        <w:rPr>
          <w:b/>
        </w:rPr>
        <w:t>New Business</w:t>
      </w:r>
    </w:p>
    <w:p w14:paraId="4CD92E7A" w14:textId="6EAAF8F3" w:rsidR="001B37B8" w:rsidRDefault="001B37B8" w:rsidP="001B37B8">
      <w:pPr>
        <w:pStyle w:val="ListParagraph"/>
        <w:numPr>
          <w:ilvl w:val="0"/>
          <w:numId w:val="11"/>
        </w:numPr>
      </w:pPr>
      <w:r w:rsidRPr="001B37B8">
        <w:t xml:space="preserve">Board Bio </w:t>
      </w:r>
      <w:r w:rsidR="00A45D7E">
        <w:t xml:space="preserve">Report </w:t>
      </w:r>
      <w:r w:rsidR="004200CB">
        <w:t>–</w:t>
      </w:r>
      <w:r>
        <w:t xml:space="preserve"> </w:t>
      </w:r>
      <w:r w:rsidR="004200CB">
        <w:t xml:space="preserve">Victor suggested that we take time to get to know each of the Board members more in detail, so Linda Ferich is starting. She provided a </w:t>
      </w:r>
      <w:proofErr w:type="gramStart"/>
      <w:r w:rsidR="004200CB">
        <w:t>5 minute</w:t>
      </w:r>
      <w:proofErr w:type="gramEnd"/>
      <w:r w:rsidR="004200CB">
        <w:t xml:space="preserve"> explanation of her background.  Her interest in native plants came from her father.  She has a nursing degree and was an emergency room nurse.  She has 4 children who are very conservation minded also.  </w:t>
      </w:r>
      <w:r w:rsidR="008104C4">
        <w:t>Linda volunteers with multiple conservation minded organizations, especially related to natural plants,</w:t>
      </w:r>
      <w:r w:rsidR="002E7FCD">
        <w:t xml:space="preserve"> and </w:t>
      </w:r>
      <w:r w:rsidR="008104C4">
        <w:t xml:space="preserve">completed the Master Naturalist Class.  She began a stream testing group, and learned how to do that from Matt Kofroth.  The decline of birds and pollinators also is of particular interest to her, including </w:t>
      </w:r>
      <w:r w:rsidR="00A57AE5">
        <w:t>teaching</w:t>
      </w:r>
      <w:r w:rsidR="008104C4">
        <w:t xml:space="preserve"> </w:t>
      </w:r>
      <w:r w:rsidR="00A57AE5">
        <w:t xml:space="preserve">public and </w:t>
      </w:r>
      <w:r w:rsidR="008104C4">
        <w:t xml:space="preserve">private landowners </w:t>
      </w:r>
      <w:r w:rsidR="00A57AE5">
        <w:t xml:space="preserve">how to </w:t>
      </w:r>
      <w:r w:rsidR="008104C4">
        <w:t>create pollinator habitats</w:t>
      </w:r>
      <w:r w:rsidR="00A57AE5">
        <w:t xml:space="preserve"> on their properties</w:t>
      </w:r>
      <w:r w:rsidR="008104C4">
        <w:t xml:space="preserve">. </w:t>
      </w:r>
      <w:r w:rsidR="00A57AE5">
        <w:t xml:space="preserve">She is considered a staff person of the Lancaster Conservancy, but does what needs done wherever she sees a need.  </w:t>
      </w:r>
      <w:r w:rsidR="008104C4">
        <w:t xml:space="preserve"> </w:t>
      </w:r>
    </w:p>
    <w:p w14:paraId="57069FE0" w14:textId="26259B75" w:rsidR="001B37B8" w:rsidRPr="001B37B8" w:rsidRDefault="001B37B8" w:rsidP="001B37B8">
      <w:pPr>
        <w:pStyle w:val="ListParagraph"/>
        <w:numPr>
          <w:ilvl w:val="0"/>
          <w:numId w:val="11"/>
        </w:numPr>
      </w:pPr>
      <w:r>
        <w:t xml:space="preserve">Updated Board Member List/Terms </w:t>
      </w:r>
      <w:r w:rsidR="00A84C83">
        <w:t>–</w:t>
      </w:r>
      <w:r>
        <w:t xml:space="preserve"> Matt</w:t>
      </w:r>
      <w:r w:rsidR="00A84C83">
        <w:t xml:space="preserve"> K noted that the Exec Comm talked about the list of members and terms.  The edited list of current members and term lengths will go out with the minutes.  </w:t>
      </w:r>
    </w:p>
    <w:p w14:paraId="6EE51127" w14:textId="1E256A1A" w:rsidR="001B37B8" w:rsidRDefault="001B37B8" w:rsidP="001B37B8">
      <w:pPr>
        <w:pStyle w:val="ListParagraph"/>
        <w:numPr>
          <w:ilvl w:val="0"/>
          <w:numId w:val="11"/>
        </w:numPr>
      </w:pPr>
      <w:r w:rsidRPr="001B37B8">
        <w:t xml:space="preserve">Recruitment of New Board </w:t>
      </w:r>
      <w:r>
        <w:t>Members</w:t>
      </w:r>
      <w:r w:rsidRPr="001B37B8">
        <w:t xml:space="preserve"> </w:t>
      </w:r>
      <w:r>
        <w:t>–</w:t>
      </w:r>
      <w:r w:rsidRPr="001B37B8">
        <w:t xml:space="preserve"> </w:t>
      </w:r>
      <w:r w:rsidR="00A84C83">
        <w:t xml:space="preserve">Jenny Engle is an LCCD Associate Director, and is interested/willing to serve on the Foundation Board.  Jenny’s resume was provided to the Exec Committee and we will provide that to the full Board soon.  She is a substitute teacher with much marketing background too.  She is on </w:t>
      </w:r>
      <w:r w:rsidR="0004726C">
        <w:t xml:space="preserve">the </w:t>
      </w:r>
      <w:r w:rsidR="00A84C83">
        <w:t xml:space="preserve">State Water Committee, recently appointed by the Governor.  She is a mover and shaker, with many connections and would have a passion for these efforts too.  </w:t>
      </w:r>
      <w:r w:rsidR="007E37C8" w:rsidRPr="007E37C8">
        <w:rPr>
          <w:i/>
          <w:u w:val="single"/>
        </w:rPr>
        <w:t>M</w:t>
      </w:r>
      <w:r w:rsidR="007E37C8">
        <w:rPr>
          <w:i/>
          <w:u w:val="single"/>
        </w:rPr>
        <w:t>o</w:t>
      </w:r>
      <w:r w:rsidR="007E37C8" w:rsidRPr="007E37C8">
        <w:rPr>
          <w:i/>
          <w:u w:val="single"/>
        </w:rPr>
        <w:t xml:space="preserve">tion made </w:t>
      </w:r>
      <w:r w:rsidR="0004726C">
        <w:rPr>
          <w:i/>
          <w:u w:val="single"/>
        </w:rPr>
        <w:t xml:space="preserve">by Jay Snyder </w:t>
      </w:r>
      <w:r w:rsidR="007E37C8" w:rsidRPr="007E37C8">
        <w:rPr>
          <w:i/>
          <w:u w:val="single"/>
        </w:rPr>
        <w:t xml:space="preserve">and seconded </w:t>
      </w:r>
      <w:r w:rsidR="009E3952">
        <w:rPr>
          <w:i/>
          <w:u w:val="single"/>
        </w:rPr>
        <w:t xml:space="preserve">by Linda Ferich </w:t>
      </w:r>
      <w:r w:rsidR="007E37C8" w:rsidRPr="007E37C8">
        <w:rPr>
          <w:i/>
          <w:u w:val="single"/>
        </w:rPr>
        <w:t xml:space="preserve">to ask the LCCD </w:t>
      </w:r>
      <w:r w:rsidR="0004726C" w:rsidRPr="007E37C8">
        <w:rPr>
          <w:i/>
          <w:u w:val="single"/>
        </w:rPr>
        <w:t>Board</w:t>
      </w:r>
      <w:r w:rsidR="007E37C8" w:rsidRPr="007E37C8">
        <w:rPr>
          <w:i/>
          <w:u w:val="single"/>
        </w:rPr>
        <w:t xml:space="preserve"> to approve Jenny Engle as Foundation Board member.  Motion passed</w:t>
      </w:r>
      <w:r w:rsidR="007E37C8">
        <w:t xml:space="preserve">. </w:t>
      </w:r>
    </w:p>
    <w:p w14:paraId="79E9B161" w14:textId="7E9C2F03" w:rsidR="007E37C8" w:rsidRDefault="007E37C8" w:rsidP="007E37C8">
      <w:pPr>
        <w:pStyle w:val="ListParagraph"/>
        <w:numPr>
          <w:ilvl w:val="1"/>
          <w:numId w:val="11"/>
        </w:numPr>
      </w:pPr>
      <w:r>
        <w:t xml:space="preserve">Additional Board members are still being sought.  Any Foundation members who have ideas, please pursue them and/or reach out to the Executive Committee to pass along the suggestions.  </w:t>
      </w:r>
      <w:r w:rsidR="00FC2BC1">
        <w:t xml:space="preserve">Dan Zimmerman’s name has been mentioned, and </w:t>
      </w:r>
      <w:r w:rsidR="006159AD">
        <w:t xml:space="preserve">he </w:t>
      </w:r>
      <w:r w:rsidR="00FC2BC1">
        <w:t>might be more interested after June 2025.</w:t>
      </w:r>
    </w:p>
    <w:p w14:paraId="209906EE" w14:textId="49020963" w:rsidR="001B37B8" w:rsidRDefault="001B37B8" w:rsidP="001B37B8">
      <w:pPr>
        <w:pStyle w:val="ListParagraph"/>
        <w:numPr>
          <w:ilvl w:val="0"/>
          <w:numId w:val="11"/>
        </w:numPr>
      </w:pPr>
      <w:r>
        <w:t xml:space="preserve">Board Officer Job Descriptions </w:t>
      </w:r>
      <w:r w:rsidR="00E9150F">
        <w:t>–</w:t>
      </w:r>
      <w:r>
        <w:t xml:space="preserve"> Matt</w:t>
      </w:r>
      <w:r w:rsidR="00FC2BC1">
        <w:t xml:space="preserve"> also noted that Job Descriptions for Board members exists, but the descriptions for Officers don’t exist.  Matt K is beginning to put those together.  He is taking information from the bylaws and restructuring it </w:t>
      </w:r>
      <w:r w:rsidR="005F7D11">
        <w:t xml:space="preserve">to make a page for each Officer position.  </w:t>
      </w:r>
    </w:p>
    <w:p w14:paraId="2FBCC4AF" w14:textId="42EF1D51" w:rsidR="00E9150F" w:rsidRDefault="00E9150F" w:rsidP="001B37B8">
      <w:pPr>
        <w:pStyle w:val="ListParagraph"/>
        <w:numPr>
          <w:ilvl w:val="0"/>
          <w:numId w:val="11"/>
        </w:numPr>
      </w:pPr>
      <w:r>
        <w:t>New Foundation Logo Designs – Sallie</w:t>
      </w:r>
      <w:r w:rsidR="0045641C">
        <w:t xml:space="preserve"> </w:t>
      </w:r>
      <w:r w:rsidR="00515B06">
        <w:t xml:space="preserve">has been working with Yoder Designs to offer a few options for a new logo and branding package for the Foundation.  She provided the options on the screen today, and asked for input.  She has money in the grant for one revision, so she </w:t>
      </w:r>
      <w:r w:rsidR="00515B06">
        <w:lastRenderedPageBreak/>
        <w:t xml:space="preserve">would like all the input </w:t>
      </w:r>
      <w:r w:rsidR="005F0EE7">
        <w:t xml:space="preserve">today, and will go back to Greg with modifications.  After all the input today, it was decided that Sallie will ask Greg Yoder to flip the blue “stream” by 180 degrees, and to go with a dark blue color for the outline of Lancaster County.   </w:t>
      </w:r>
      <w:r>
        <w:tab/>
      </w:r>
    </w:p>
    <w:p w14:paraId="6B3DDDA9" w14:textId="2AADF15E" w:rsidR="00E9150F" w:rsidRDefault="00E9150F" w:rsidP="001B37B8">
      <w:pPr>
        <w:pStyle w:val="ListParagraph"/>
        <w:numPr>
          <w:ilvl w:val="0"/>
          <w:numId w:val="11"/>
        </w:numPr>
      </w:pPr>
      <w:r>
        <w:t xml:space="preserve">Update on 2023 Foundation Audit </w:t>
      </w:r>
      <w:r w:rsidR="00A45D7E">
        <w:t>–</w:t>
      </w:r>
      <w:r>
        <w:t xml:space="preserve"> Stacey</w:t>
      </w:r>
      <w:r w:rsidR="00DD6830">
        <w:t xml:space="preserve"> updated the group that she has a draft </w:t>
      </w:r>
      <w:r w:rsidR="009066E6">
        <w:t>audit, emailed earlier this week.   The a</w:t>
      </w:r>
      <w:r w:rsidR="00DD6830">
        <w:t xml:space="preserve">uditors are speaking with DEP in regards to </w:t>
      </w:r>
      <w:r w:rsidR="009471A8">
        <w:t xml:space="preserve">a </w:t>
      </w:r>
      <w:r w:rsidR="00DD6830">
        <w:t xml:space="preserve">CAP subaward, because they need to decide if it is state or federal funds.  If it’s state funds, we will not need a single audit.  If it is federal dollars, we’ll still need the single audit.  Will hopefully know soon.    There are no other findings which is very important, and means LCCD has no red flags from the audit.  </w:t>
      </w:r>
      <w:r w:rsidR="005D621A">
        <w:t xml:space="preserve">The extra time taken by SEK has been holding up decisions and payments by funders because the 2023 audit still isn’t completed.  That can’t be the practice for the future, so LCCD and Partners will be reevaluating auditing companies in the near future.  If any Foundation Board members have suggestions for other possible auditing firms, please let Chris Thompson know.  The familiarity and understanding of Conservation Districts would be crucial and very helpful, PLUS they need know how to handle entities that use federal grants.   </w:t>
      </w:r>
    </w:p>
    <w:p w14:paraId="52CFE18A" w14:textId="22B38CD0" w:rsidR="00291A77" w:rsidRPr="00291A77" w:rsidRDefault="00A45D7E" w:rsidP="006B73FC">
      <w:pPr>
        <w:pStyle w:val="ListParagraph"/>
        <w:numPr>
          <w:ilvl w:val="0"/>
          <w:numId w:val="11"/>
        </w:numPr>
        <w:rPr>
          <w:b/>
        </w:rPr>
      </w:pPr>
      <w:r>
        <w:t xml:space="preserve">Resolution for Clean Water Partners being the sole LLC for Foundation – </w:t>
      </w:r>
      <w:r w:rsidR="006F1D52">
        <w:t xml:space="preserve">a draft of a resolution was provided to the Foundation Board in an email prior to this meeting.  </w:t>
      </w:r>
      <w:r w:rsidR="00961DCE">
        <w:t>T</w:t>
      </w:r>
      <w:r w:rsidR="006F1D52">
        <w:t>he resolution is attempting to solidify that the Partners</w:t>
      </w:r>
      <w:r w:rsidR="00961DCE">
        <w:t>, as a subsidiary of the Foundation,</w:t>
      </w:r>
      <w:r w:rsidR="006F1D52">
        <w:t xml:space="preserve"> is authorized to make subawards </w:t>
      </w:r>
      <w:r w:rsidR="00961DCE">
        <w:t>to other entities on behalf of the Foundation.</w:t>
      </w:r>
      <w:r w:rsidR="00291A77">
        <w:t xml:space="preserve">  Any subawarded grants will still show up on the Foundation’s budget and on the Partner’s budget.  The resolution covers grant subawards that already exist</w:t>
      </w:r>
      <w:r w:rsidR="00274691">
        <w:t>, essentially documenting retroactively what has already occurred</w:t>
      </w:r>
      <w:r w:rsidR="00291A77">
        <w:t xml:space="preserve">.  If/when new grants with subawards come in, a new resolution would need to be completed each time.  This particular draft resolution will list the exiting 7 grants/subawards that are currently awarded.  </w:t>
      </w:r>
      <w:r w:rsidR="00961DCE">
        <w:t xml:space="preserve"> </w:t>
      </w:r>
      <w:r w:rsidR="00291A77">
        <w:t xml:space="preserve">In the future, each time a new resolution is needed, a Foundation Board action needs to occur and it needs to be recorded in the minutes.  </w:t>
      </w:r>
    </w:p>
    <w:p w14:paraId="0EC5B058" w14:textId="5D2DCA52" w:rsidR="009E0C85" w:rsidRPr="00274691" w:rsidRDefault="00291A77" w:rsidP="00291A77">
      <w:pPr>
        <w:pStyle w:val="ListParagraph"/>
        <w:numPr>
          <w:ilvl w:val="1"/>
          <w:numId w:val="11"/>
        </w:numPr>
        <w:rPr>
          <w:b/>
        </w:rPr>
      </w:pPr>
      <w:r>
        <w:t xml:space="preserve">Question asked about what if a signer of the resolution has a conflict of interest?  </w:t>
      </w:r>
      <w:r w:rsidR="00961DCE">
        <w:t xml:space="preserve"> </w:t>
      </w:r>
      <w:r w:rsidR="00274691">
        <w:t xml:space="preserve">Answer: any of the 3 officers should be able to sign a resolution.  </w:t>
      </w:r>
    </w:p>
    <w:p w14:paraId="59D1D2C2" w14:textId="77777777" w:rsidR="00274691" w:rsidRDefault="00274691" w:rsidP="00274691">
      <w:pPr>
        <w:ind w:left="720"/>
      </w:pPr>
      <w:r>
        <w:rPr>
          <w:b/>
        </w:rPr>
        <w:tab/>
      </w:r>
      <w:r>
        <w:t xml:space="preserve">Chris requested that this draft include an addendum that lists all 7 grants, with more details </w:t>
      </w:r>
      <w:r>
        <w:tab/>
        <w:t xml:space="preserve">about each one, such as name of grant, funder, dollar amount.  Essentially this resolution is authorizing the Partners to sign or enter in to subawards with other entities on the Foundation’s behalf, but the question was raised if/when the Foundation Board will know when it happened.  Allyson explained that the LLC agreement between the Partners and Foundation says there is no need for the Foundation Board to grant permission to the Partners to apply for grants, but they are to notify the Foundation of happenings.  Regarding reporting out to who/when, the Board requests notification of actions, since the Partners are </w:t>
      </w:r>
      <w:proofErr w:type="gramStart"/>
      <w:r>
        <w:t>taking action</w:t>
      </w:r>
      <w:proofErr w:type="gramEnd"/>
      <w:r>
        <w:t xml:space="preserve"> in the Foundation’s name. </w:t>
      </w:r>
    </w:p>
    <w:p w14:paraId="40B7A5EC" w14:textId="5626CE84" w:rsidR="00274691" w:rsidRDefault="00274691" w:rsidP="00274691">
      <w:pPr>
        <w:pStyle w:val="ListParagraph"/>
        <w:numPr>
          <w:ilvl w:val="1"/>
          <w:numId w:val="12"/>
        </w:numPr>
        <w:ind w:left="1440"/>
      </w:pPr>
      <w:r>
        <w:t>Suggestions for edits to the draft included Paragraph 4, 3</w:t>
      </w:r>
      <w:r w:rsidRPr="00274691">
        <w:rPr>
          <w:vertAlign w:val="superscript"/>
        </w:rPr>
        <w:t>rd</w:t>
      </w:r>
      <w:r>
        <w:t xml:space="preserve"> line up from the bottom—should the word “his” be changed to a more general term, like his/her or they.  The attorney apparently actually recommended that Allyson’s name be put in there instead.  </w:t>
      </w:r>
      <w:r w:rsidR="00167446">
        <w:t>(Applies to Paragraph 5 also).</w:t>
      </w:r>
    </w:p>
    <w:p w14:paraId="29CD880E" w14:textId="16B358F8" w:rsidR="00167446" w:rsidRDefault="00167446" w:rsidP="00274691">
      <w:pPr>
        <w:pStyle w:val="ListParagraph"/>
        <w:numPr>
          <w:ilvl w:val="1"/>
          <w:numId w:val="12"/>
        </w:numPr>
        <w:ind w:left="1440"/>
      </w:pPr>
      <w:r>
        <w:t xml:space="preserve">Paragraphs 4 &amp; 5, in confession of judgement clauses and waiver of jury trial wording—what’s that mean? Chris is familiar with this legal wording in the situations of a landlord and tenant, but isn’t sure if/how this applies in this particular situation.  Allyson will ask her attorney, and is hoping it is just template wording that doesn’t actually belong there.  </w:t>
      </w:r>
    </w:p>
    <w:p w14:paraId="7968E933" w14:textId="4AF72339" w:rsidR="00167446" w:rsidRDefault="00167446" w:rsidP="00274691">
      <w:pPr>
        <w:pStyle w:val="ListParagraph"/>
        <w:numPr>
          <w:ilvl w:val="1"/>
          <w:numId w:val="12"/>
        </w:numPr>
        <w:ind w:left="1440"/>
      </w:pPr>
      <w:r>
        <w:t xml:space="preserve">Page 2 under the last “further resolved” statement—it basically says if nothing is listed in this section, there is a blanket statement saying that it’s covered.  </w:t>
      </w:r>
      <w:r w:rsidR="00E90CA2">
        <w:t xml:space="preserve">The question was asked if Allyson was aware of any potential issues that aren’t already spelled out in the draft.  She answered that she is not aware of anything for the 7 grants listed in this draft </w:t>
      </w:r>
      <w:r w:rsidR="00E90CA2">
        <w:lastRenderedPageBreak/>
        <w:t xml:space="preserve">resolution.  She will also ask the attorney if it can be removed from the resolution.  Again, potentially template wording that doesn’t apply.  </w:t>
      </w:r>
    </w:p>
    <w:p w14:paraId="060F2AAF" w14:textId="35661388" w:rsidR="006D767C" w:rsidRDefault="006D767C" w:rsidP="00274691">
      <w:pPr>
        <w:pStyle w:val="ListParagraph"/>
        <w:numPr>
          <w:ilvl w:val="1"/>
          <w:numId w:val="12"/>
        </w:numPr>
        <w:ind w:left="1440"/>
      </w:pPr>
      <w:r>
        <w:t>At the top of the 2</w:t>
      </w:r>
      <w:r w:rsidRPr="006D767C">
        <w:rPr>
          <w:vertAlign w:val="superscript"/>
        </w:rPr>
        <w:t>nd</w:t>
      </w:r>
      <w:r>
        <w:t xml:space="preserve"> page where it says “further resolved” and talks about counterparts—what does that refer to?  </w:t>
      </w:r>
    </w:p>
    <w:p w14:paraId="280816DC" w14:textId="70A86B78" w:rsidR="006D767C" w:rsidRDefault="006D767C" w:rsidP="006D767C">
      <w:pPr>
        <w:ind w:left="720"/>
      </w:pPr>
      <w:r>
        <w:t xml:space="preserve">Allyson will find answers to the questions asked today and then the revised resolution will be presented for an electronic vote between today’s meeting and the April meeting, in order to keep things moving.  </w:t>
      </w:r>
    </w:p>
    <w:p w14:paraId="214AEB96" w14:textId="176415B0" w:rsidR="002A2C4F" w:rsidRPr="002F7650" w:rsidRDefault="009E0C85" w:rsidP="00663004">
      <w:pPr>
        <w:pStyle w:val="ListParagraph"/>
        <w:numPr>
          <w:ilvl w:val="1"/>
          <w:numId w:val="11"/>
        </w:numPr>
        <w:rPr>
          <w:b/>
        </w:rPr>
      </w:pPr>
      <w:r>
        <w:t>There are certain funders (gov’t funders)</w:t>
      </w:r>
      <w:r w:rsidR="00663004">
        <w:t xml:space="preserve"> that </w:t>
      </w:r>
      <w:r>
        <w:t xml:space="preserve">require the 501c3 name be on the application.  The 990 and EIN use the Foundation name, but when Partners manage the subawards from NFWF grants, this is to give the Partners authority to make subawards, with the Partners name on it instead of the Foundation </w:t>
      </w:r>
      <w:r w:rsidR="00A45D7E">
        <w:t xml:space="preserve"> </w:t>
      </w:r>
    </w:p>
    <w:p w14:paraId="18E25B89" w14:textId="7F779A9C" w:rsidR="002F7650" w:rsidRPr="00E234E7" w:rsidRDefault="002F7650" w:rsidP="006B73FC">
      <w:pPr>
        <w:pStyle w:val="ListParagraph"/>
        <w:numPr>
          <w:ilvl w:val="0"/>
          <w:numId w:val="11"/>
        </w:numPr>
        <w:rPr>
          <w:b/>
        </w:rPr>
      </w:pPr>
      <w:r>
        <w:t xml:space="preserve">Add Clean Water Partners update back on the standing agenda items </w:t>
      </w:r>
    </w:p>
    <w:p w14:paraId="321891D8" w14:textId="516A3B32" w:rsidR="00E234E7" w:rsidRDefault="00E234E7" w:rsidP="00E234E7">
      <w:pPr>
        <w:rPr>
          <w:b/>
        </w:rPr>
      </w:pPr>
    </w:p>
    <w:p w14:paraId="39913FBF" w14:textId="07F40F81" w:rsidR="002A2C4F" w:rsidRPr="00E9150F" w:rsidRDefault="002A2C4F" w:rsidP="00E9150F">
      <w:pPr>
        <w:rPr>
          <w:b/>
        </w:rPr>
      </w:pPr>
      <w:r w:rsidRPr="00290022">
        <w:rPr>
          <w:b/>
        </w:rPr>
        <w:t xml:space="preserve">Update on </w:t>
      </w:r>
      <w:r>
        <w:rPr>
          <w:b/>
        </w:rPr>
        <w:t xml:space="preserve">Existing/Recent Grants: </w:t>
      </w:r>
    </w:p>
    <w:p w14:paraId="144743F4" w14:textId="1953CBBD" w:rsidR="002A2C4F" w:rsidRDefault="002A2C4F" w:rsidP="002A2C4F">
      <w:pPr>
        <w:pStyle w:val="ListParagraph"/>
        <w:numPr>
          <w:ilvl w:val="0"/>
          <w:numId w:val="7"/>
        </w:numPr>
      </w:pPr>
      <w:r w:rsidRPr="007E3A33">
        <w:t xml:space="preserve">EPA Grant </w:t>
      </w:r>
      <w:r w:rsidR="00E9150F">
        <w:t xml:space="preserve">(one-pager for Foundation) </w:t>
      </w:r>
      <w:r>
        <w:t>–</w:t>
      </w:r>
      <w:r w:rsidRPr="007E3A33">
        <w:t xml:space="preserve"> Allyson</w:t>
      </w:r>
      <w:r w:rsidR="000E0829">
        <w:t xml:space="preserve"> gave an update that this source of funding is currently on the federal freeze.  All decision processes are currently frozen around this funding source.  The summary was sent via email ahead of the meeting, but</w:t>
      </w:r>
      <w:r w:rsidR="00553C8C">
        <w:t xml:space="preserve"> she’s</w:t>
      </w:r>
      <w:r w:rsidR="000E0829">
        <w:t xml:space="preserve"> not sure if/when future funding awards/announcements will be made.  The application was submitted as one large package, knowing that some aspects could be pulled apart and funded by other sources as needed, or appropriate.  Still a fluid document.  </w:t>
      </w:r>
    </w:p>
    <w:p w14:paraId="0D0698A6" w14:textId="70AD408F" w:rsidR="002A2C4F" w:rsidRDefault="00E9150F" w:rsidP="002A2C4F">
      <w:pPr>
        <w:pStyle w:val="ListParagraph"/>
        <w:numPr>
          <w:ilvl w:val="0"/>
          <w:numId w:val="7"/>
        </w:numPr>
      </w:pPr>
      <w:r>
        <w:t>SRBC Watershed Grant</w:t>
      </w:r>
      <w:r w:rsidR="002A2C4F">
        <w:t xml:space="preserve"> </w:t>
      </w:r>
      <w:r>
        <w:t>–</w:t>
      </w:r>
      <w:r w:rsidR="002A2C4F">
        <w:t xml:space="preserve"> </w:t>
      </w:r>
      <w:r>
        <w:t>Amanda</w:t>
      </w:r>
      <w:r w:rsidR="000E0829">
        <w:t xml:space="preserve"> Goldsmith provided a written update for the Board, for our information: </w:t>
      </w:r>
    </w:p>
    <w:p w14:paraId="36990909" w14:textId="66157FC8" w:rsidR="00E9150F" w:rsidRPr="00E9150F" w:rsidRDefault="00E9150F" w:rsidP="00553C8C">
      <w:pPr>
        <w:ind w:left="1080" w:firstLine="90"/>
        <w:rPr>
          <w:i/>
        </w:rPr>
      </w:pPr>
      <w:r w:rsidRPr="00BC24A9">
        <w:rPr>
          <w:rFonts w:eastAsia="Times New Roman"/>
          <w:i/>
        </w:rPr>
        <w:t>In Fall 2024, LCCD applied for the Susquehanna River Basin Commission (SRBC) Stream &amp; Watershed Enhancement Grant (SWEG) and was subsequently awarded $3,700 in January 2025. The grant supports electrofishing monitoring and education, an important tenet of the LCCD’s Watershed Program. Specifically, it covers maintenance of the electro backpack, a new battery, and net replacements. The grant period closes on 12/31/2025.</w:t>
      </w:r>
      <w:r w:rsidR="00A45D7E" w:rsidRPr="00BC24A9">
        <w:rPr>
          <w:rFonts w:eastAsia="Times New Roman"/>
          <w:i/>
        </w:rPr>
        <w:t xml:space="preserve">  </w:t>
      </w:r>
      <w:r w:rsidRPr="00BC24A9">
        <w:rPr>
          <w:rFonts w:eastAsia="Times New Roman"/>
          <w:i/>
        </w:rPr>
        <w:t>LCCD’s Watershed Program appreciates the Foundation’s support to make our education and monitoring more effective and meaningful through these grants</w:t>
      </w:r>
      <w:r w:rsidRPr="00E9150F">
        <w:rPr>
          <w:rFonts w:eastAsia="Times New Roman"/>
        </w:rPr>
        <w:t xml:space="preserve">. </w:t>
      </w:r>
    </w:p>
    <w:p w14:paraId="511AC3D6" w14:textId="77777777" w:rsidR="002A2C4F" w:rsidRPr="007E3A33" w:rsidRDefault="002A2C4F" w:rsidP="002A2C4F">
      <w:r w:rsidRPr="007E3A33">
        <w:tab/>
      </w:r>
    </w:p>
    <w:p w14:paraId="0AD7D70A" w14:textId="77777777" w:rsidR="002A2C4F" w:rsidRDefault="002A2C4F" w:rsidP="002A2C4F">
      <w:r w:rsidRPr="00FF211C">
        <w:rPr>
          <w:b/>
        </w:rPr>
        <w:t>Old Business</w:t>
      </w:r>
      <w:r>
        <w:t xml:space="preserve">: </w:t>
      </w:r>
    </w:p>
    <w:p w14:paraId="15615C7F" w14:textId="2C892261" w:rsidR="002A2C4F" w:rsidRDefault="002A2C4F" w:rsidP="002A2C4F">
      <w:pPr>
        <w:pStyle w:val="ListParagraph"/>
        <w:numPr>
          <w:ilvl w:val="0"/>
          <w:numId w:val="6"/>
        </w:numPr>
      </w:pPr>
      <w:r>
        <w:t>Board of Director Job Description</w:t>
      </w:r>
      <w:r w:rsidR="00E9150F">
        <w:t xml:space="preserve"> – Final </w:t>
      </w:r>
      <w:r w:rsidR="000F15F9">
        <w:t xml:space="preserve">(edited) </w:t>
      </w:r>
      <w:r w:rsidR="00E9150F">
        <w:t>Version</w:t>
      </w:r>
      <w:r w:rsidR="00A751A8">
        <w:t xml:space="preserve"> presented in email </w:t>
      </w:r>
      <w:r w:rsidR="000F15F9">
        <w:t xml:space="preserve">earlier this week, </w:t>
      </w:r>
      <w:r w:rsidR="00A751A8">
        <w:t xml:space="preserve">and noted today.  </w:t>
      </w:r>
      <w:r w:rsidR="000F15F9">
        <w:t>A</w:t>
      </w:r>
      <w:r w:rsidR="00A751A8">
        <w:t xml:space="preserve">ny other comments from today’s attendees?   </w:t>
      </w:r>
      <w:r w:rsidR="000F15F9" w:rsidRPr="00A751A8">
        <w:rPr>
          <w:i/>
          <w:u w:val="single"/>
        </w:rPr>
        <w:t>Victor</w:t>
      </w:r>
      <w:r w:rsidR="000F15F9">
        <w:rPr>
          <w:i/>
          <w:u w:val="single"/>
        </w:rPr>
        <w:t xml:space="preserve"> DeSantis</w:t>
      </w:r>
      <w:r w:rsidR="00A751A8" w:rsidRPr="00A751A8">
        <w:rPr>
          <w:i/>
          <w:u w:val="single"/>
        </w:rPr>
        <w:t xml:space="preserve"> moved</w:t>
      </w:r>
      <w:r w:rsidR="00A751A8">
        <w:rPr>
          <w:i/>
          <w:u w:val="single"/>
        </w:rPr>
        <w:t xml:space="preserve"> and Jay</w:t>
      </w:r>
      <w:r w:rsidR="000F15F9">
        <w:rPr>
          <w:i/>
          <w:u w:val="single"/>
        </w:rPr>
        <w:t xml:space="preserve"> Snyder</w:t>
      </w:r>
      <w:r w:rsidR="00A751A8">
        <w:rPr>
          <w:i/>
          <w:u w:val="single"/>
        </w:rPr>
        <w:t xml:space="preserve"> seconded</w:t>
      </w:r>
      <w:r w:rsidR="00A751A8" w:rsidRPr="00A751A8">
        <w:rPr>
          <w:i/>
          <w:u w:val="single"/>
        </w:rPr>
        <w:t xml:space="preserve"> to pa</w:t>
      </w:r>
      <w:r w:rsidR="000F15F9">
        <w:rPr>
          <w:i/>
          <w:u w:val="single"/>
        </w:rPr>
        <w:t>s</w:t>
      </w:r>
      <w:r w:rsidR="00A751A8" w:rsidRPr="00A751A8">
        <w:rPr>
          <w:i/>
          <w:u w:val="single"/>
        </w:rPr>
        <w:t>s</w:t>
      </w:r>
      <w:r w:rsidR="000F15F9">
        <w:rPr>
          <w:i/>
          <w:u w:val="single"/>
        </w:rPr>
        <w:t xml:space="preserve"> the</w:t>
      </w:r>
      <w:r w:rsidR="00A751A8" w:rsidRPr="00A751A8">
        <w:rPr>
          <w:i/>
          <w:u w:val="single"/>
        </w:rPr>
        <w:t xml:space="preserve"> Board of Director job description as provided to the Board today.  Motion passed.</w:t>
      </w:r>
      <w:r w:rsidR="00A751A8">
        <w:t xml:space="preserve">  </w:t>
      </w:r>
    </w:p>
    <w:p w14:paraId="7D98F7DD" w14:textId="11788CC9" w:rsidR="002A2C4F" w:rsidRDefault="00E9150F" w:rsidP="00E9150F">
      <w:pPr>
        <w:pStyle w:val="ListParagraph"/>
        <w:numPr>
          <w:ilvl w:val="0"/>
          <w:numId w:val="6"/>
        </w:numPr>
      </w:pPr>
      <w:r>
        <w:t xml:space="preserve">Revised </w:t>
      </w:r>
      <w:r w:rsidR="002A2C4F">
        <w:t xml:space="preserve">Administrative Fee </w:t>
      </w:r>
      <w:r>
        <w:t>P</w:t>
      </w:r>
      <w:r w:rsidR="002A2C4F">
        <w:t>olicy</w:t>
      </w:r>
      <w:r>
        <w:t xml:space="preserve"> – Final Version</w:t>
      </w:r>
      <w:r w:rsidR="00A751A8">
        <w:t xml:space="preserve"> presented in email </w:t>
      </w:r>
      <w:r w:rsidR="00117E48">
        <w:t xml:space="preserve">earlier this week </w:t>
      </w:r>
      <w:r w:rsidR="00A751A8">
        <w:t xml:space="preserve">and noted today, as well.  Policy isn’t changing drastically, it’s just </w:t>
      </w:r>
      <w:r w:rsidR="00117E48">
        <w:t>restating</w:t>
      </w:r>
      <w:r w:rsidR="00A751A8">
        <w:t xml:space="preserve">/ rewording that some fees/admin funds need to come back to the LCCD   </w:t>
      </w:r>
      <w:r w:rsidR="00A751A8" w:rsidRPr="00A751A8">
        <w:rPr>
          <w:i/>
          <w:u w:val="single"/>
        </w:rPr>
        <w:t xml:space="preserve">Linda </w:t>
      </w:r>
      <w:r w:rsidR="00117E48">
        <w:rPr>
          <w:i/>
          <w:u w:val="single"/>
        </w:rPr>
        <w:t xml:space="preserve">Ferich </w:t>
      </w:r>
      <w:r w:rsidR="00A751A8" w:rsidRPr="00A751A8">
        <w:rPr>
          <w:i/>
          <w:u w:val="single"/>
        </w:rPr>
        <w:t>moved</w:t>
      </w:r>
      <w:r w:rsidR="00117E48">
        <w:rPr>
          <w:i/>
          <w:u w:val="single"/>
        </w:rPr>
        <w:t xml:space="preserve"> and Victor DeSantis seconded</w:t>
      </w:r>
      <w:r w:rsidR="00A751A8" w:rsidRPr="00A751A8">
        <w:rPr>
          <w:i/>
          <w:u w:val="single"/>
        </w:rPr>
        <w:t xml:space="preserve"> </w:t>
      </w:r>
      <w:r w:rsidR="00117E48">
        <w:rPr>
          <w:i/>
          <w:u w:val="single"/>
        </w:rPr>
        <w:t xml:space="preserve">that the </w:t>
      </w:r>
      <w:r w:rsidR="00A751A8" w:rsidRPr="00A751A8">
        <w:rPr>
          <w:i/>
          <w:u w:val="single"/>
        </w:rPr>
        <w:t>revised admin</w:t>
      </w:r>
      <w:r w:rsidR="00117E48">
        <w:rPr>
          <w:i/>
          <w:u w:val="single"/>
        </w:rPr>
        <w:t>istrative</w:t>
      </w:r>
      <w:r w:rsidR="00A751A8" w:rsidRPr="00A751A8">
        <w:rPr>
          <w:i/>
          <w:u w:val="single"/>
        </w:rPr>
        <w:t xml:space="preserve"> fee policy be approved.</w:t>
      </w:r>
      <w:r w:rsidR="00117E48">
        <w:rPr>
          <w:i/>
          <w:u w:val="single"/>
        </w:rPr>
        <w:t xml:space="preserve"> </w:t>
      </w:r>
      <w:r w:rsidR="00A751A8" w:rsidRPr="00A751A8">
        <w:rPr>
          <w:i/>
          <w:u w:val="single"/>
        </w:rPr>
        <w:t>Motion passed</w:t>
      </w:r>
      <w:r w:rsidR="00A751A8">
        <w:t xml:space="preserve">.  </w:t>
      </w:r>
    </w:p>
    <w:p w14:paraId="1D88030A" w14:textId="7700951D" w:rsidR="002A2C4F" w:rsidRDefault="00E9150F" w:rsidP="002A2C4F">
      <w:pPr>
        <w:pStyle w:val="ListParagraph"/>
        <w:numPr>
          <w:ilvl w:val="0"/>
          <w:numId w:val="8"/>
        </w:numPr>
      </w:pPr>
      <w:r>
        <w:t xml:space="preserve">Update </w:t>
      </w:r>
      <w:r w:rsidR="00117E48">
        <w:t xml:space="preserve">on the </w:t>
      </w:r>
      <w:r w:rsidR="002A2C4F">
        <w:t>District’s One Ask Letter</w:t>
      </w:r>
      <w:r>
        <w:t xml:space="preserve"> </w:t>
      </w:r>
      <w:r w:rsidR="00A751A8">
        <w:t>–</w:t>
      </w:r>
      <w:r>
        <w:t xml:space="preserve"> Matt</w:t>
      </w:r>
      <w:r w:rsidR="00A751A8">
        <w:t xml:space="preserve"> reminded </w:t>
      </w:r>
      <w:r w:rsidR="00117E48">
        <w:t xml:space="preserve">the Board </w:t>
      </w:r>
      <w:r w:rsidR="00A751A8">
        <w:t>that the money</w:t>
      </w:r>
      <w:r w:rsidR="00117E48">
        <w:t xml:space="preserve"> coming to LCCD in support of the District’s 75</w:t>
      </w:r>
      <w:r w:rsidR="00117E48" w:rsidRPr="00117E48">
        <w:rPr>
          <w:vertAlign w:val="superscript"/>
        </w:rPr>
        <w:t>th</w:t>
      </w:r>
      <w:r w:rsidR="00117E48">
        <w:t xml:space="preserve"> celebration year</w:t>
      </w:r>
      <w:r w:rsidR="00A751A8">
        <w:t xml:space="preserve"> will be coming in through the Foundation.  To date, over $43</w:t>
      </w:r>
      <w:r w:rsidR="00117E48">
        <w:t>,</w:t>
      </w:r>
      <w:r w:rsidR="00A751A8">
        <w:t>000</w:t>
      </w:r>
      <w:r w:rsidR="00117E48">
        <w:t xml:space="preserve"> has come in or is </w:t>
      </w:r>
      <w:proofErr w:type="gramStart"/>
      <w:r w:rsidR="00117E48">
        <w:t xml:space="preserve">pledged.  </w:t>
      </w:r>
      <w:proofErr w:type="gramEnd"/>
      <w:r w:rsidR="00117E48">
        <w:t xml:space="preserve">LCCD has a goal </w:t>
      </w:r>
      <w:r w:rsidR="00A751A8">
        <w:t xml:space="preserve">of $50,000.  </w:t>
      </w:r>
      <w:r w:rsidR="00117E48">
        <w:t>The “o</w:t>
      </w:r>
      <w:r w:rsidR="00A751A8">
        <w:t xml:space="preserve">ne </w:t>
      </w:r>
      <w:proofErr w:type="gramStart"/>
      <w:r w:rsidR="00A751A8">
        <w:t>ask</w:t>
      </w:r>
      <w:proofErr w:type="gramEnd"/>
      <w:r w:rsidR="00117E48">
        <w:t>”</w:t>
      </w:r>
      <w:r w:rsidR="00A751A8">
        <w:t xml:space="preserve"> will officially wrap up at the end of February, but funds will be accepted after that date.  </w:t>
      </w:r>
      <w:r w:rsidR="00117E48">
        <w:t>Matt noted the District is v</w:t>
      </w:r>
      <w:r w:rsidR="00A751A8">
        <w:t xml:space="preserve">ery pleased, and very grateful.  </w:t>
      </w:r>
      <w:r w:rsidR="00117E48">
        <w:t xml:space="preserve">He asked if there are any </w:t>
      </w:r>
      <w:r w:rsidR="00A751A8">
        <w:t>other organizations that should receive this</w:t>
      </w:r>
      <w:r w:rsidR="00117E48">
        <w:t xml:space="preserve"> who didn’t already get a letter</w:t>
      </w:r>
      <w:r w:rsidR="00A751A8">
        <w:t xml:space="preserve">? Please let </w:t>
      </w:r>
      <w:r w:rsidR="00117E48">
        <w:t>Matt or Chris</w:t>
      </w:r>
      <w:r w:rsidR="00A751A8">
        <w:t xml:space="preserve"> know.  </w:t>
      </w:r>
      <w:r w:rsidR="00117E48">
        <w:t>And Matt extended his t</w:t>
      </w:r>
      <w:r w:rsidR="00A751A8">
        <w:t xml:space="preserve">hanks to those from the Foundation whose entities </w:t>
      </w:r>
      <w:r w:rsidR="00117E48">
        <w:t xml:space="preserve">they represent, </w:t>
      </w:r>
      <w:r w:rsidR="00A751A8">
        <w:t xml:space="preserve">have contributed.  </w:t>
      </w:r>
    </w:p>
    <w:p w14:paraId="05E96683" w14:textId="15B3D9CC" w:rsidR="002A2C4F" w:rsidRDefault="002A2C4F" w:rsidP="002A2C4F"/>
    <w:p w14:paraId="2FB726E0" w14:textId="53BB6E62" w:rsidR="00FB7ACB" w:rsidRDefault="00FB7ACB" w:rsidP="002A2C4F">
      <w:r w:rsidRPr="00FB7ACB">
        <w:rPr>
          <w:b/>
        </w:rPr>
        <w:t>For the Good of the Order</w:t>
      </w:r>
      <w:r>
        <w:t xml:space="preserve">: </w:t>
      </w:r>
    </w:p>
    <w:p w14:paraId="58868B34" w14:textId="5C535655" w:rsidR="00FB7ACB" w:rsidRDefault="00FB7ACB" w:rsidP="00FB7ACB">
      <w:pPr>
        <w:pStyle w:val="ListParagraph"/>
        <w:numPr>
          <w:ilvl w:val="0"/>
          <w:numId w:val="8"/>
        </w:numPr>
      </w:pPr>
      <w:r>
        <w:t xml:space="preserve">Ethics statements are needed from all Foundation Board members. </w:t>
      </w:r>
    </w:p>
    <w:p w14:paraId="0F02FA6F" w14:textId="004E30A5" w:rsidR="00FB7ACB" w:rsidRDefault="00FB7ACB" w:rsidP="002A2C4F"/>
    <w:p w14:paraId="52ACE5E2" w14:textId="77777777" w:rsidR="00FB7ACB" w:rsidRDefault="00FB7ACB" w:rsidP="002A2C4F"/>
    <w:p w14:paraId="660E54D4" w14:textId="6DE4775B" w:rsidR="002A2C4F" w:rsidRDefault="002A2C4F" w:rsidP="002A2C4F">
      <w:r w:rsidRPr="00E7442D">
        <w:rPr>
          <w:b/>
        </w:rPr>
        <w:t>Next Foundation Meeting Date</w:t>
      </w:r>
      <w:r>
        <w:t xml:space="preserve">: </w:t>
      </w:r>
      <w:r w:rsidR="006A59D4">
        <w:t xml:space="preserve"> Please note that the Jan</w:t>
      </w:r>
      <w:r w:rsidR="00C14C76">
        <w:t>uary</w:t>
      </w:r>
      <w:r w:rsidR="006A59D4">
        <w:t xml:space="preserve"> proposed dates were incorrect, so please pay attention to these instead.  Meeting</w:t>
      </w:r>
      <w:r w:rsidR="00B451E9">
        <w:t xml:space="preserve">s for 2025 are as follows.  </w:t>
      </w:r>
      <w:r>
        <w:t xml:space="preserve"> Thursday, </w:t>
      </w:r>
      <w:r w:rsidR="00A45D7E">
        <w:t>April</w:t>
      </w:r>
      <w:r>
        <w:t xml:space="preserve"> </w:t>
      </w:r>
      <w:r w:rsidR="00A45D7E">
        <w:t>3</w:t>
      </w:r>
      <w:r>
        <w:t xml:space="preserve">, 2025 @ 3:30 PM  </w:t>
      </w:r>
    </w:p>
    <w:p w14:paraId="27E6C8FF" w14:textId="5BB9A8F7" w:rsidR="00A45D7E" w:rsidRDefault="002A2C4F" w:rsidP="002A2C4F">
      <w:r>
        <w:t xml:space="preserve">2025 Meeting Dates: </w:t>
      </w:r>
      <w:r w:rsidR="00A45D7E">
        <w:t>All Thursdays;</w:t>
      </w:r>
      <w:r>
        <w:t xml:space="preserve"> </w:t>
      </w:r>
      <w:r w:rsidR="00A45D7E">
        <w:t>June</w:t>
      </w:r>
      <w:r>
        <w:t xml:space="preserve"> 5</w:t>
      </w:r>
      <w:r w:rsidRPr="00D510CA">
        <w:rPr>
          <w:vertAlign w:val="superscript"/>
        </w:rPr>
        <w:t>th</w:t>
      </w:r>
      <w:r>
        <w:t>, August 7</w:t>
      </w:r>
      <w:r w:rsidRPr="00D510CA">
        <w:rPr>
          <w:vertAlign w:val="superscript"/>
        </w:rPr>
        <w:t>th</w:t>
      </w:r>
      <w:r>
        <w:t>, October 2</w:t>
      </w:r>
      <w:r w:rsidRPr="00D510CA">
        <w:rPr>
          <w:vertAlign w:val="superscript"/>
        </w:rPr>
        <w:t>nd</w:t>
      </w:r>
      <w:r w:rsidR="00A45D7E">
        <w:t>, &amp; December 4</w:t>
      </w:r>
      <w:r w:rsidR="00A45D7E" w:rsidRPr="00A45D7E">
        <w:rPr>
          <w:vertAlign w:val="superscript"/>
        </w:rPr>
        <w:t>th</w:t>
      </w:r>
      <w:r w:rsidR="00A45D7E">
        <w:t xml:space="preserve"> </w:t>
      </w:r>
    </w:p>
    <w:p w14:paraId="7CB04AFE" w14:textId="01D86516" w:rsidR="002A2C4F" w:rsidRPr="00A45D7E" w:rsidRDefault="002A2C4F" w:rsidP="002A2C4F">
      <w:pPr>
        <w:rPr>
          <w:vertAlign w:val="superscript"/>
        </w:rPr>
      </w:pPr>
      <w:r>
        <w:t xml:space="preserve">Executive Committee Meeting Dates: </w:t>
      </w:r>
      <w:r w:rsidR="00A45D7E">
        <w:t>All Thursdays; March 27</w:t>
      </w:r>
      <w:r w:rsidR="00A45D7E" w:rsidRPr="00A45D7E">
        <w:rPr>
          <w:vertAlign w:val="superscript"/>
        </w:rPr>
        <w:t>th</w:t>
      </w:r>
      <w:r w:rsidR="00A45D7E">
        <w:t>, May 29</w:t>
      </w:r>
      <w:r w:rsidR="00A45D7E" w:rsidRPr="00A45D7E">
        <w:rPr>
          <w:vertAlign w:val="superscript"/>
        </w:rPr>
        <w:t>th</w:t>
      </w:r>
      <w:r w:rsidR="00A45D7E">
        <w:t>, July 31</w:t>
      </w:r>
      <w:r w:rsidR="00A45D7E" w:rsidRPr="00A45D7E">
        <w:rPr>
          <w:vertAlign w:val="superscript"/>
        </w:rPr>
        <w:t>st</w:t>
      </w:r>
      <w:r w:rsidR="00A45D7E">
        <w:t>, September 18</w:t>
      </w:r>
      <w:r w:rsidR="00A45D7E" w:rsidRPr="00A45D7E">
        <w:rPr>
          <w:vertAlign w:val="superscript"/>
        </w:rPr>
        <w:t>th</w:t>
      </w:r>
      <w:r w:rsidR="00A45D7E">
        <w:t>, &amp; November 20</w:t>
      </w:r>
      <w:r w:rsidR="00A45D7E" w:rsidRPr="00A45D7E">
        <w:rPr>
          <w:vertAlign w:val="superscript"/>
        </w:rPr>
        <w:t>th</w:t>
      </w:r>
      <w:r w:rsidR="00A45D7E">
        <w:t xml:space="preserve"> </w:t>
      </w:r>
    </w:p>
    <w:p w14:paraId="1239EC69" w14:textId="77777777" w:rsidR="002A2C4F" w:rsidRDefault="002A2C4F" w:rsidP="002A2C4F">
      <w:pPr>
        <w:rPr>
          <w:b/>
        </w:rPr>
      </w:pPr>
    </w:p>
    <w:p w14:paraId="532F2E9E" w14:textId="684A6141" w:rsidR="002A2C4F" w:rsidRPr="00AB0124" w:rsidRDefault="002A2C4F" w:rsidP="002A2C4F">
      <w:r w:rsidRPr="00E7442D">
        <w:rPr>
          <w:b/>
        </w:rPr>
        <w:t>Adjournment</w:t>
      </w:r>
      <w:r w:rsidR="00AB0124">
        <w:t xml:space="preserve"> at 4:58 PM</w:t>
      </w:r>
    </w:p>
    <w:p w14:paraId="5B24B60E" w14:textId="2A692801" w:rsidR="001B37B8" w:rsidRDefault="001B37B8" w:rsidP="002A2C4F">
      <w:pPr>
        <w:rPr>
          <w:b/>
        </w:rPr>
      </w:pPr>
    </w:p>
    <w:p w14:paraId="225C3648" w14:textId="77777777" w:rsidR="001B37B8" w:rsidRPr="00E9150F" w:rsidRDefault="001B37B8" w:rsidP="001B37B8">
      <w:pPr>
        <w:rPr>
          <w:b/>
          <w:sz w:val="18"/>
          <w:szCs w:val="18"/>
        </w:rPr>
      </w:pPr>
      <w:r w:rsidRPr="00E9150F">
        <w:rPr>
          <w:b/>
          <w:sz w:val="18"/>
          <w:szCs w:val="18"/>
        </w:rPr>
        <w:t xml:space="preserve">Mission Statement - </w:t>
      </w:r>
      <w:r w:rsidRPr="00E9150F">
        <w:rPr>
          <w:sz w:val="18"/>
          <w:szCs w:val="18"/>
        </w:rPr>
        <w:t>“The Conservation Foundation of Lancaster County, a fundraising and grant-managing organization, supports and strengthens the stewardship, education, and conservation activities provided by the Lancaster County Conservation District and other like-minded organizations”.</w:t>
      </w:r>
    </w:p>
    <w:p w14:paraId="469B36AE" w14:textId="77777777" w:rsidR="001B37B8" w:rsidRPr="00E9150F" w:rsidRDefault="001B37B8" w:rsidP="001B37B8">
      <w:pPr>
        <w:rPr>
          <w:sz w:val="18"/>
          <w:szCs w:val="18"/>
        </w:rPr>
      </w:pPr>
    </w:p>
    <w:p w14:paraId="799B4F71" w14:textId="70C3BE7D" w:rsidR="00D015F6" w:rsidRDefault="001B37B8" w:rsidP="00E9150F">
      <w:pPr>
        <w:rPr>
          <w:sz w:val="18"/>
          <w:szCs w:val="18"/>
        </w:rPr>
      </w:pPr>
      <w:r w:rsidRPr="00E9150F">
        <w:rPr>
          <w:b/>
          <w:sz w:val="18"/>
          <w:szCs w:val="18"/>
        </w:rPr>
        <w:t>Purpose Statement</w:t>
      </w:r>
      <w:r w:rsidRPr="00E9150F">
        <w:rPr>
          <w:sz w:val="18"/>
          <w:szCs w:val="18"/>
        </w:rPr>
        <w:t xml:space="preserve"> - In order to accomplish this Mission, the Conservation Foundation of Lancaster County will act as a funding sponsor/recipient of public and private funds, but also will proactively identify and secure the financial resources needed to support conservation-related programs and initiatives.  </w:t>
      </w:r>
    </w:p>
    <w:p w14:paraId="206FB8EC" w14:textId="791604C8" w:rsidR="00C14C76" w:rsidRDefault="00C14C76" w:rsidP="00E9150F">
      <w:pPr>
        <w:rPr>
          <w:sz w:val="18"/>
          <w:szCs w:val="18"/>
        </w:rPr>
      </w:pPr>
    </w:p>
    <w:p w14:paraId="5CC25EB2" w14:textId="35598E12" w:rsidR="00C14C76" w:rsidRDefault="00C14C76" w:rsidP="00E9150F">
      <w:pPr>
        <w:rPr>
          <w:szCs w:val="18"/>
        </w:rPr>
      </w:pPr>
      <w:r>
        <w:rPr>
          <w:szCs w:val="18"/>
        </w:rPr>
        <w:t xml:space="preserve">Respectfully submitted, </w:t>
      </w:r>
    </w:p>
    <w:p w14:paraId="47AC10B2" w14:textId="2F09536F" w:rsidR="00C14C76" w:rsidRDefault="00C14C76" w:rsidP="00E9150F">
      <w:pPr>
        <w:rPr>
          <w:szCs w:val="18"/>
        </w:rPr>
      </w:pPr>
    </w:p>
    <w:p w14:paraId="13D289D7" w14:textId="0EFEBFA5" w:rsidR="00C14C76" w:rsidRDefault="00C14C76" w:rsidP="00E9150F">
      <w:pPr>
        <w:rPr>
          <w:szCs w:val="18"/>
        </w:rPr>
      </w:pPr>
    </w:p>
    <w:p w14:paraId="5E0ADBCE" w14:textId="3DA83F7D" w:rsidR="00C14C76" w:rsidRDefault="00C14C76" w:rsidP="00E9150F">
      <w:pPr>
        <w:rPr>
          <w:szCs w:val="18"/>
        </w:rPr>
      </w:pPr>
      <w:r>
        <w:rPr>
          <w:szCs w:val="18"/>
        </w:rPr>
        <w:t>Shelly Dehoff</w:t>
      </w:r>
    </w:p>
    <w:p w14:paraId="7A986451" w14:textId="22093A1A" w:rsidR="00C14C76" w:rsidRDefault="00C14C76" w:rsidP="00E9150F">
      <w:pPr>
        <w:rPr>
          <w:szCs w:val="18"/>
        </w:rPr>
      </w:pPr>
      <w:r>
        <w:rPr>
          <w:szCs w:val="18"/>
        </w:rPr>
        <w:t>Lancaster Co Conservation District</w:t>
      </w:r>
    </w:p>
    <w:p w14:paraId="5706BA94" w14:textId="757480DD" w:rsidR="00C14C76" w:rsidRPr="00C14C76" w:rsidRDefault="00C14C76" w:rsidP="00E9150F">
      <w:pPr>
        <w:rPr>
          <w:szCs w:val="18"/>
        </w:rPr>
      </w:pPr>
      <w:r>
        <w:rPr>
          <w:szCs w:val="18"/>
        </w:rPr>
        <w:t xml:space="preserve">Agricultural Ombudsman </w:t>
      </w:r>
      <w:bookmarkStart w:id="0" w:name="_GoBack"/>
      <w:bookmarkEnd w:id="0"/>
    </w:p>
    <w:sectPr w:rsidR="00C14C76" w:rsidRPr="00C14C7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50533BE"/>
    <w:multiLevelType w:val="hybridMultilevel"/>
    <w:tmpl w:val="DEC480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43911EF"/>
    <w:multiLevelType w:val="hybridMultilevel"/>
    <w:tmpl w:val="D3168C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56612D5"/>
    <w:multiLevelType w:val="hybridMultilevel"/>
    <w:tmpl w:val="35A69A5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226961A0"/>
    <w:multiLevelType w:val="hybridMultilevel"/>
    <w:tmpl w:val="14729E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820111A"/>
    <w:multiLevelType w:val="hybridMultilevel"/>
    <w:tmpl w:val="9BF6AB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8434E05"/>
    <w:multiLevelType w:val="hybridMultilevel"/>
    <w:tmpl w:val="C8C81E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58713F9D"/>
    <w:multiLevelType w:val="hybridMultilevel"/>
    <w:tmpl w:val="995283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618E51B5"/>
    <w:multiLevelType w:val="hybridMultilevel"/>
    <w:tmpl w:val="828C93EC"/>
    <w:lvl w:ilvl="0" w:tplc="04090001">
      <w:start w:val="1"/>
      <w:numFmt w:val="bullet"/>
      <w:lvlText w:val=""/>
      <w:lvlJc w:val="left"/>
      <w:pPr>
        <w:ind w:left="1493" w:hanging="360"/>
      </w:pPr>
      <w:rPr>
        <w:rFonts w:ascii="Symbol" w:hAnsi="Symbol" w:hint="default"/>
      </w:rPr>
    </w:lvl>
    <w:lvl w:ilvl="1" w:tplc="04090003">
      <w:start w:val="1"/>
      <w:numFmt w:val="bullet"/>
      <w:lvlText w:val="o"/>
      <w:lvlJc w:val="left"/>
      <w:pPr>
        <w:ind w:left="2213" w:hanging="360"/>
      </w:pPr>
      <w:rPr>
        <w:rFonts w:ascii="Courier New" w:hAnsi="Courier New" w:cs="Courier New" w:hint="default"/>
      </w:rPr>
    </w:lvl>
    <w:lvl w:ilvl="2" w:tplc="04090005" w:tentative="1">
      <w:start w:val="1"/>
      <w:numFmt w:val="bullet"/>
      <w:lvlText w:val=""/>
      <w:lvlJc w:val="left"/>
      <w:pPr>
        <w:ind w:left="2933" w:hanging="360"/>
      </w:pPr>
      <w:rPr>
        <w:rFonts w:ascii="Wingdings" w:hAnsi="Wingdings" w:hint="default"/>
      </w:rPr>
    </w:lvl>
    <w:lvl w:ilvl="3" w:tplc="04090001" w:tentative="1">
      <w:start w:val="1"/>
      <w:numFmt w:val="bullet"/>
      <w:lvlText w:val=""/>
      <w:lvlJc w:val="left"/>
      <w:pPr>
        <w:ind w:left="3653" w:hanging="360"/>
      </w:pPr>
      <w:rPr>
        <w:rFonts w:ascii="Symbol" w:hAnsi="Symbol" w:hint="default"/>
      </w:rPr>
    </w:lvl>
    <w:lvl w:ilvl="4" w:tplc="04090003" w:tentative="1">
      <w:start w:val="1"/>
      <w:numFmt w:val="bullet"/>
      <w:lvlText w:val="o"/>
      <w:lvlJc w:val="left"/>
      <w:pPr>
        <w:ind w:left="4373" w:hanging="360"/>
      </w:pPr>
      <w:rPr>
        <w:rFonts w:ascii="Courier New" w:hAnsi="Courier New" w:cs="Courier New" w:hint="default"/>
      </w:rPr>
    </w:lvl>
    <w:lvl w:ilvl="5" w:tplc="04090005" w:tentative="1">
      <w:start w:val="1"/>
      <w:numFmt w:val="bullet"/>
      <w:lvlText w:val=""/>
      <w:lvlJc w:val="left"/>
      <w:pPr>
        <w:ind w:left="5093" w:hanging="360"/>
      </w:pPr>
      <w:rPr>
        <w:rFonts w:ascii="Wingdings" w:hAnsi="Wingdings" w:hint="default"/>
      </w:rPr>
    </w:lvl>
    <w:lvl w:ilvl="6" w:tplc="04090001" w:tentative="1">
      <w:start w:val="1"/>
      <w:numFmt w:val="bullet"/>
      <w:lvlText w:val=""/>
      <w:lvlJc w:val="left"/>
      <w:pPr>
        <w:ind w:left="5813" w:hanging="360"/>
      </w:pPr>
      <w:rPr>
        <w:rFonts w:ascii="Symbol" w:hAnsi="Symbol" w:hint="default"/>
      </w:rPr>
    </w:lvl>
    <w:lvl w:ilvl="7" w:tplc="04090003" w:tentative="1">
      <w:start w:val="1"/>
      <w:numFmt w:val="bullet"/>
      <w:lvlText w:val="o"/>
      <w:lvlJc w:val="left"/>
      <w:pPr>
        <w:ind w:left="6533" w:hanging="360"/>
      </w:pPr>
      <w:rPr>
        <w:rFonts w:ascii="Courier New" w:hAnsi="Courier New" w:cs="Courier New" w:hint="default"/>
      </w:rPr>
    </w:lvl>
    <w:lvl w:ilvl="8" w:tplc="04090005" w:tentative="1">
      <w:start w:val="1"/>
      <w:numFmt w:val="bullet"/>
      <w:lvlText w:val=""/>
      <w:lvlJc w:val="left"/>
      <w:pPr>
        <w:ind w:left="7253" w:hanging="360"/>
      </w:pPr>
      <w:rPr>
        <w:rFonts w:ascii="Wingdings" w:hAnsi="Wingdings" w:hint="default"/>
      </w:rPr>
    </w:lvl>
  </w:abstractNum>
  <w:abstractNum w:abstractNumId="8" w15:restartNumberingAfterBreak="0">
    <w:nsid w:val="62535DC6"/>
    <w:multiLevelType w:val="hybridMultilevel"/>
    <w:tmpl w:val="0FE65EC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6A6F7CB8"/>
    <w:multiLevelType w:val="hybridMultilevel"/>
    <w:tmpl w:val="E300398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78B7503D"/>
    <w:multiLevelType w:val="hybridMultilevel"/>
    <w:tmpl w:val="56BA7024"/>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795742AD"/>
    <w:multiLevelType w:val="hybridMultilevel"/>
    <w:tmpl w:val="6862FE1E"/>
    <w:lvl w:ilvl="0" w:tplc="04090001">
      <w:start w:val="1"/>
      <w:numFmt w:val="bullet"/>
      <w:lvlText w:val=""/>
      <w:lvlJc w:val="left"/>
      <w:pPr>
        <w:ind w:left="1485" w:hanging="360"/>
      </w:pPr>
      <w:rPr>
        <w:rFonts w:ascii="Symbol" w:hAnsi="Symbol" w:hint="default"/>
      </w:rPr>
    </w:lvl>
    <w:lvl w:ilvl="1" w:tplc="04090003" w:tentative="1">
      <w:start w:val="1"/>
      <w:numFmt w:val="bullet"/>
      <w:lvlText w:val="o"/>
      <w:lvlJc w:val="left"/>
      <w:pPr>
        <w:ind w:left="2205" w:hanging="360"/>
      </w:pPr>
      <w:rPr>
        <w:rFonts w:ascii="Courier New" w:hAnsi="Courier New" w:cs="Courier New" w:hint="default"/>
      </w:rPr>
    </w:lvl>
    <w:lvl w:ilvl="2" w:tplc="04090005" w:tentative="1">
      <w:start w:val="1"/>
      <w:numFmt w:val="bullet"/>
      <w:lvlText w:val=""/>
      <w:lvlJc w:val="left"/>
      <w:pPr>
        <w:ind w:left="2925" w:hanging="360"/>
      </w:pPr>
      <w:rPr>
        <w:rFonts w:ascii="Wingdings" w:hAnsi="Wingdings" w:hint="default"/>
      </w:rPr>
    </w:lvl>
    <w:lvl w:ilvl="3" w:tplc="04090001" w:tentative="1">
      <w:start w:val="1"/>
      <w:numFmt w:val="bullet"/>
      <w:lvlText w:val=""/>
      <w:lvlJc w:val="left"/>
      <w:pPr>
        <w:ind w:left="3645" w:hanging="360"/>
      </w:pPr>
      <w:rPr>
        <w:rFonts w:ascii="Symbol" w:hAnsi="Symbol" w:hint="default"/>
      </w:rPr>
    </w:lvl>
    <w:lvl w:ilvl="4" w:tplc="04090003" w:tentative="1">
      <w:start w:val="1"/>
      <w:numFmt w:val="bullet"/>
      <w:lvlText w:val="o"/>
      <w:lvlJc w:val="left"/>
      <w:pPr>
        <w:ind w:left="4365" w:hanging="360"/>
      </w:pPr>
      <w:rPr>
        <w:rFonts w:ascii="Courier New" w:hAnsi="Courier New" w:cs="Courier New" w:hint="default"/>
      </w:rPr>
    </w:lvl>
    <w:lvl w:ilvl="5" w:tplc="04090005" w:tentative="1">
      <w:start w:val="1"/>
      <w:numFmt w:val="bullet"/>
      <w:lvlText w:val=""/>
      <w:lvlJc w:val="left"/>
      <w:pPr>
        <w:ind w:left="5085" w:hanging="360"/>
      </w:pPr>
      <w:rPr>
        <w:rFonts w:ascii="Wingdings" w:hAnsi="Wingdings" w:hint="default"/>
      </w:rPr>
    </w:lvl>
    <w:lvl w:ilvl="6" w:tplc="04090001" w:tentative="1">
      <w:start w:val="1"/>
      <w:numFmt w:val="bullet"/>
      <w:lvlText w:val=""/>
      <w:lvlJc w:val="left"/>
      <w:pPr>
        <w:ind w:left="5805" w:hanging="360"/>
      </w:pPr>
      <w:rPr>
        <w:rFonts w:ascii="Symbol" w:hAnsi="Symbol" w:hint="default"/>
      </w:rPr>
    </w:lvl>
    <w:lvl w:ilvl="7" w:tplc="04090003" w:tentative="1">
      <w:start w:val="1"/>
      <w:numFmt w:val="bullet"/>
      <w:lvlText w:val="o"/>
      <w:lvlJc w:val="left"/>
      <w:pPr>
        <w:ind w:left="6525" w:hanging="360"/>
      </w:pPr>
      <w:rPr>
        <w:rFonts w:ascii="Courier New" w:hAnsi="Courier New" w:cs="Courier New" w:hint="default"/>
      </w:rPr>
    </w:lvl>
    <w:lvl w:ilvl="8" w:tplc="04090005" w:tentative="1">
      <w:start w:val="1"/>
      <w:numFmt w:val="bullet"/>
      <w:lvlText w:val=""/>
      <w:lvlJc w:val="left"/>
      <w:pPr>
        <w:ind w:left="7245" w:hanging="360"/>
      </w:pPr>
      <w:rPr>
        <w:rFonts w:ascii="Wingdings" w:hAnsi="Wingdings" w:hint="default"/>
      </w:rPr>
    </w:lvl>
  </w:abstractNum>
  <w:num w:numId="1">
    <w:abstractNumId w:val="5"/>
  </w:num>
  <w:num w:numId="2">
    <w:abstractNumId w:val="6"/>
  </w:num>
  <w:num w:numId="3">
    <w:abstractNumId w:val="10"/>
  </w:num>
  <w:num w:numId="4">
    <w:abstractNumId w:val="9"/>
  </w:num>
  <w:num w:numId="5">
    <w:abstractNumId w:val="2"/>
  </w:num>
  <w:num w:numId="6">
    <w:abstractNumId w:val="0"/>
  </w:num>
  <w:num w:numId="7">
    <w:abstractNumId w:val="1"/>
  </w:num>
  <w:num w:numId="8">
    <w:abstractNumId w:val="4"/>
  </w:num>
  <w:num w:numId="9">
    <w:abstractNumId w:val="8"/>
  </w:num>
  <w:num w:numId="10">
    <w:abstractNumId w:val="11"/>
  </w:num>
  <w:num w:numId="11">
    <w:abstractNumId w:val="3"/>
  </w:num>
  <w:num w:numId="12">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A0ABB"/>
    <w:rsid w:val="0004726C"/>
    <w:rsid w:val="00074BFC"/>
    <w:rsid w:val="000759D4"/>
    <w:rsid w:val="000E0829"/>
    <w:rsid w:val="000F15F9"/>
    <w:rsid w:val="00117E48"/>
    <w:rsid w:val="00167446"/>
    <w:rsid w:val="001B37B8"/>
    <w:rsid w:val="001B74C0"/>
    <w:rsid w:val="00270493"/>
    <w:rsid w:val="00274691"/>
    <w:rsid w:val="002848AA"/>
    <w:rsid w:val="00291A77"/>
    <w:rsid w:val="002A2C4F"/>
    <w:rsid w:val="002E7FCD"/>
    <w:rsid w:val="002F7650"/>
    <w:rsid w:val="00371872"/>
    <w:rsid w:val="003D3DC1"/>
    <w:rsid w:val="003F3CB1"/>
    <w:rsid w:val="004173EC"/>
    <w:rsid w:val="004200CB"/>
    <w:rsid w:val="00446664"/>
    <w:rsid w:val="0045641C"/>
    <w:rsid w:val="004D0DA9"/>
    <w:rsid w:val="00515B06"/>
    <w:rsid w:val="00516AD9"/>
    <w:rsid w:val="00553C8C"/>
    <w:rsid w:val="005C3045"/>
    <w:rsid w:val="005D621A"/>
    <w:rsid w:val="005F0CDE"/>
    <w:rsid w:val="005F0EE7"/>
    <w:rsid w:val="005F7D11"/>
    <w:rsid w:val="006159AD"/>
    <w:rsid w:val="00656696"/>
    <w:rsid w:val="00663004"/>
    <w:rsid w:val="006A59D4"/>
    <w:rsid w:val="006A5ACA"/>
    <w:rsid w:val="006D767C"/>
    <w:rsid w:val="006F1D52"/>
    <w:rsid w:val="007055AB"/>
    <w:rsid w:val="007305EE"/>
    <w:rsid w:val="00736EB1"/>
    <w:rsid w:val="00787F9A"/>
    <w:rsid w:val="007D18C7"/>
    <w:rsid w:val="007D3ACA"/>
    <w:rsid w:val="007E37C8"/>
    <w:rsid w:val="008104C4"/>
    <w:rsid w:val="00823E3D"/>
    <w:rsid w:val="00842A3C"/>
    <w:rsid w:val="00865A1F"/>
    <w:rsid w:val="008976A1"/>
    <w:rsid w:val="00904A5A"/>
    <w:rsid w:val="009066E6"/>
    <w:rsid w:val="0091321D"/>
    <w:rsid w:val="0091669C"/>
    <w:rsid w:val="009471A8"/>
    <w:rsid w:val="00961DCE"/>
    <w:rsid w:val="009639E6"/>
    <w:rsid w:val="00970983"/>
    <w:rsid w:val="00984578"/>
    <w:rsid w:val="009E0C85"/>
    <w:rsid w:val="009E1E9F"/>
    <w:rsid w:val="009E3952"/>
    <w:rsid w:val="00A22553"/>
    <w:rsid w:val="00A45D7E"/>
    <w:rsid w:val="00A57AE5"/>
    <w:rsid w:val="00A751A8"/>
    <w:rsid w:val="00A84C83"/>
    <w:rsid w:val="00AA494C"/>
    <w:rsid w:val="00AB0124"/>
    <w:rsid w:val="00AD5D8F"/>
    <w:rsid w:val="00B451E9"/>
    <w:rsid w:val="00B655AC"/>
    <w:rsid w:val="00BA0ABB"/>
    <w:rsid w:val="00BC24A9"/>
    <w:rsid w:val="00C10C54"/>
    <w:rsid w:val="00C14C76"/>
    <w:rsid w:val="00C23145"/>
    <w:rsid w:val="00C30440"/>
    <w:rsid w:val="00CA6AE2"/>
    <w:rsid w:val="00CC5736"/>
    <w:rsid w:val="00D015F6"/>
    <w:rsid w:val="00D57991"/>
    <w:rsid w:val="00D64AB8"/>
    <w:rsid w:val="00DB3065"/>
    <w:rsid w:val="00DC7074"/>
    <w:rsid w:val="00DD6830"/>
    <w:rsid w:val="00E234E7"/>
    <w:rsid w:val="00E34586"/>
    <w:rsid w:val="00E50759"/>
    <w:rsid w:val="00E72624"/>
    <w:rsid w:val="00E90CA2"/>
    <w:rsid w:val="00E9150F"/>
    <w:rsid w:val="00ED1FB3"/>
    <w:rsid w:val="00F4669E"/>
    <w:rsid w:val="00F829B9"/>
    <w:rsid w:val="00FB7ACB"/>
    <w:rsid w:val="00FC2BC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E8EF47D"/>
  <w15:chartTrackingRefBased/>
  <w15:docId w15:val="{DE36AA0F-1556-4768-888F-2303A5C18E8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9E1E9F"/>
    <w:rPr>
      <w:rFonts w:ascii="Calibri" w:hAnsi="Calibri" w:cs="Calibr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E1E9F"/>
    <w:pPr>
      <w:ind w:left="720"/>
      <w:contextualSpacing/>
    </w:pPr>
  </w:style>
  <w:style w:type="character" w:styleId="Hyperlink">
    <w:name w:val="Hyperlink"/>
    <w:basedOn w:val="DefaultParagraphFont"/>
    <w:uiPriority w:val="99"/>
    <w:unhideWhenUsed/>
    <w:rsid w:val="00C23145"/>
    <w:rPr>
      <w:color w:val="0563C1" w:themeColor="hyperlink"/>
      <w:u w:val="single"/>
    </w:rPr>
  </w:style>
  <w:style w:type="character" w:styleId="UnresolvedMention">
    <w:name w:val="Unresolved Mention"/>
    <w:basedOn w:val="DefaultParagraphFont"/>
    <w:uiPriority w:val="99"/>
    <w:semiHidden/>
    <w:unhideWhenUsed/>
    <w:rsid w:val="00C2314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86923647">
      <w:bodyDiv w:val="1"/>
      <w:marLeft w:val="0"/>
      <w:marRight w:val="0"/>
      <w:marTop w:val="0"/>
      <w:marBottom w:val="0"/>
      <w:divBdr>
        <w:top w:val="none" w:sz="0" w:space="0" w:color="auto"/>
        <w:left w:val="none" w:sz="0" w:space="0" w:color="auto"/>
        <w:bottom w:val="none" w:sz="0" w:space="0" w:color="auto"/>
        <w:right w:val="none" w:sz="0" w:space="0" w:color="auto"/>
      </w:divBdr>
    </w:div>
    <w:div w:id="1406491398">
      <w:bodyDiv w:val="1"/>
      <w:marLeft w:val="0"/>
      <w:marRight w:val="0"/>
      <w:marTop w:val="0"/>
      <w:marBottom w:val="0"/>
      <w:divBdr>
        <w:top w:val="none" w:sz="0" w:space="0" w:color="auto"/>
        <w:left w:val="none" w:sz="0" w:space="0" w:color="auto"/>
        <w:bottom w:val="none" w:sz="0" w:space="0" w:color="auto"/>
        <w:right w:val="none" w:sz="0" w:space="0" w:color="auto"/>
      </w:divBdr>
    </w:div>
    <w:div w:id="1627391936">
      <w:bodyDiv w:val="1"/>
      <w:marLeft w:val="0"/>
      <w:marRight w:val="0"/>
      <w:marTop w:val="0"/>
      <w:marBottom w:val="0"/>
      <w:divBdr>
        <w:top w:val="none" w:sz="0" w:space="0" w:color="auto"/>
        <w:left w:val="none" w:sz="0" w:space="0" w:color="auto"/>
        <w:bottom w:val="none" w:sz="0" w:space="0" w:color="auto"/>
        <w:right w:val="none" w:sz="0" w:space="0" w:color="auto"/>
      </w:divBdr>
    </w:div>
    <w:div w:id="173469275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288</TotalTime>
  <Pages>4</Pages>
  <Words>1946</Words>
  <Characters>10213</Characters>
  <Application>Microsoft Office Word</Application>
  <DocSecurity>0</DocSecurity>
  <Lines>85</Lines>
  <Paragraphs>24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12135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Shelly Dehoff</dc:creator>
  <cp:keywords/>
  <dc:description/>
  <cp:lastModifiedBy>Shelly Dehoff</cp:lastModifiedBy>
  <cp:revision>37</cp:revision>
  <cp:lastPrinted>2025-02-06T17:48:00Z</cp:lastPrinted>
  <dcterms:created xsi:type="dcterms:W3CDTF">2025-02-06T20:13:00Z</dcterms:created>
  <dcterms:modified xsi:type="dcterms:W3CDTF">2025-02-12T13:57:00Z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9bacc125443939cd5d1f363f74c1067d88dc44a19ceaf0b06d866dcde6e77438</vt:lpwstr>
  </property>
</Properties>
</file>