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4A7358" w14:textId="77777777" w:rsidR="004723D3" w:rsidRDefault="004723D3" w:rsidP="004723D3">
      <w:pPr>
        <w:jc w:val="center"/>
      </w:pPr>
      <w:r>
        <w:t xml:space="preserve">Conservation Foundation Board Meeting </w:t>
      </w:r>
    </w:p>
    <w:p w14:paraId="5337C50B" w14:textId="632C9684" w:rsidR="004723D3" w:rsidRDefault="004723D3" w:rsidP="004723D3">
      <w:pPr>
        <w:jc w:val="center"/>
      </w:pPr>
      <w:r>
        <w:t>Thursday, August 1, 2024</w:t>
      </w:r>
    </w:p>
    <w:p w14:paraId="1D8F1B2D" w14:textId="77777777" w:rsidR="004723D3" w:rsidRDefault="004723D3" w:rsidP="004723D3">
      <w:pPr>
        <w:jc w:val="center"/>
      </w:pPr>
      <w:r>
        <w:t>3:30 PM    HYBRID meeting</w:t>
      </w:r>
    </w:p>
    <w:p w14:paraId="3F78D237" w14:textId="77777777" w:rsidR="004723D3" w:rsidRDefault="004723D3" w:rsidP="004723D3">
      <w:pPr>
        <w:jc w:val="center"/>
      </w:pPr>
    </w:p>
    <w:p w14:paraId="4918531E" w14:textId="77777777" w:rsidR="004723D3" w:rsidRDefault="004723D3"/>
    <w:p w14:paraId="79C1CCE2" w14:textId="1019A074" w:rsidR="00F4669E" w:rsidRDefault="004723D3">
      <w:r w:rsidRPr="004723D3">
        <w:rPr>
          <w:b/>
          <w:u w:val="single"/>
        </w:rPr>
        <w:t>Roll Call</w:t>
      </w:r>
      <w:r>
        <w:t xml:space="preserve">: </w:t>
      </w:r>
      <w:r w:rsidR="00321A6D">
        <w:t>Shelly Dehoff, Stacey Hertz,</w:t>
      </w:r>
      <w:r w:rsidR="00083235">
        <w:t xml:space="preserve"> Chris Thompson, Jay Snyder, Allyson Gibson, Jeff Shue, </w:t>
      </w:r>
      <w:r w:rsidR="00321A6D">
        <w:t xml:space="preserve">  </w:t>
      </w:r>
    </w:p>
    <w:p w14:paraId="4C8EFE21" w14:textId="422D3937" w:rsidR="00321A6D" w:rsidRDefault="007147B9">
      <w:r>
        <w:t xml:space="preserve">Jennifer Tulonen </w:t>
      </w:r>
    </w:p>
    <w:p w14:paraId="48D77695" w14:textId="77777777" w:rsidR="007147B9" w:rsidRDefault="007147B9"/>
    <w:p w14:paraId="47932107" w14:textId="6FFF26AE" w:rsidR="00321A6D" w:rsidRDefault="00321A6D">
      <w:r w:rsidRPr="004723D3">
        <w:rPr>
          <w:b/>
          <w:u w:val="single"/>
        </w:rPr>
        <w:t>Virtual</w:t>
      </w:r>
      <w:r>
        <w:t xml:space="preserve">: </w:t>
      </w:r>
      <w:r w:rsidR="007147B9">
        <w:t>Matt Kofroth, Brad Clubb, Chris Murphy</w:t>
      </w:r>
    </w:p>
    <w:p w14:paraId="74898EB3" w14:textId="5C3470B9" w:rsidR="00321A6D" w:rsidRDefault="00321A6D"/>
    <w:p w14:paraId="62D5413F" w14:textId="351C408C" w:rsidR="00321A6D" w:rsidRDefault="00321A6D">
      <w:r w:rsidRPr="004723D3">
        <w:rPr>
          <w:b/>
        </w:rPr>
        <w:t>Guests</w:t>
      </w:r>
      <w:r>
        <w:t>: Amanda Goldsmith, Tyler Keefer, Grace Chamberlin</w:t>
      </w:r>
      <w:r w:rsidR="00DE73FA">
        <w:t xml:space="preserve"> (LCCD Watershed Program staff)</w:t>
      </w:r>
    </w:p>
    <w:p w14:paraId="7438F01E" w14:textId="77777777" w:rsidR="004723D3" w:rsidRDefault="004723D3"/>
    <w:p w14:paraId="0610B516" w14:textId="003BEF36" w:rsidR="00321A6D" w:rsidRDefault="004723D3">
      <w:r w:rsidRPr="004723D3">
        <w:rPr>
          <w:b/>
        </w:rPr>
        <w:t>Call to Order/Welcome</w:t>
      </w:r>
      <w:r>
        <w:t xml:space="preserve">: Jay Snyder, Chairman, called the meeting to order at 3:30 PM. Due to a lack of a quorum, no action can be taken today, but will be handled electronically as needed. </w:t>
      </w:r>
      <w:r w:rsidR="00244840">
        <w:t xml:space="preserve">Due to the guests, introductions around the room/Zoom were conducted.      </w:t>
      </w:r>
    </w:p>
    <w:p w14:paraId="7C6B21C6" w14:textId="77777777" w:rsidR="00244840" w:rsidRDefault="00244840"/>
    <w:p w14:paraId="6193DBB2" w14:textId="77777777" w:rsidR="004723D3" w:rsidRDefault="004723D3" w:rsidP="004723D3">
      <w:r>
        <w:rPr>
          <w:b/>
        </w:rPr>
        <w:t xml:space="preserve">Treasurer Report/Financial Highlights: </w:t>
      </w:r>
      <w:r>
        <w:t>prepared by Stacey Hertz</w:t>
      </w:r>
    </w:p>
    <w:p w14:paraId="593BF5AF" w14:textId="3B34CD3F" w:rsidR="007147B9" w:rsidRDefault="007147B9" w:rsidP="004723D3">
      <w:pPr>
        <w:pStyle w:val="ListParagraph"/>
        <w:numPr>
          <w:ilvl w:val="0"/>
          <w:numId w:val="5"/>
        </w:numPr>
      </w:pPr>
      <w:r>
        <w:t xml:space="preserve">Stacey provided by email ahead of time, and discussed during the meeting. </w:t>
      </w:r>
      <w:r w:rsidR="00B475F9">
        <w:t xml:space="preserve"> Refer to the hard copies.  </w:t>
      </w:r>
      <w:r>
        <w:t xml:space="preserve">Stacey is still trying a few different ways of recording </w:t>
      </w:r>
      <w:r w:rsidR="00B475F9">
        <w:t xml:space="preserve">and formatting reports </w:t>
      </w:r>
      <w:r>
        <w:t xml:space="preserve">based on different requests </w:t>
      </w:r>
      <w:r w:rsidR="00B475F9">
        <w:t>from Foundation Board members</w:t>
      </w:r>
      <w:r>
        <w:t xml:space="preserve">.  Stacey is now making deposits in the new bank account (Citizens) but haven’t closed the old accounts yet (Truist).  </w:t>
      </w:r>
      <w:r w:rsidR="00B475F9">
        <w:t xml:space="preserve">She still has </w:t>
      </w:r>
      <w:r>
        <w:t>some cleaning up and separating of money</w:t>
      </w:r>
      <w:r w:rsidR="00B475F9">
        <w:t xml:space="preserve"> from different grants and the Foundation vs Partners</w:t>
      </w:r>
      <w:r>
        <w:t xml:space="preserve"> to do before Truist is closed.  Hopefully Sept 1</w:t>
      </w:r>
      <w:r w:rsidRPr="004723D3">
        <w:rPr>
          <w:vertAlign w:val="superscript"/>
        </w:rPr>
        <w:t>st</w:t>
      </w:r>
      <w:r>
        <w:t xml:space="preserve"> will be the day to close out Truist.  Christina </w:t>
      </w:r>
      <w:r w:rsidR="00B475F9">
        <w:t xml:space="preserve">(Partners) </w:t>
      </w:r>
      <w:r>
        <w:t xml:space="preserve">and Stacey will sit down soon to double check all the funds are in the correct entity’s accounts. </w:t>
      </w:r>
      <w:r w:rsidR="00B475F9">
        <w:t>The b</w:t>
      </w:r>
      <w:r>
        <w:t xml:space="preserve">reakdown of funds for working capital </w:t>
      </w:r>
      <w:r w:rsidR="00B475F9">
        <w:t xml:space="preserve">is </w:t>
      </w:r>
      <w:r>
        <w:t>shown on</w:t>
      </w:r>
      <w:r w:rsidR="00B475F9">
        <w:t xml:space="preserve"> the</w:t>
      </w:r>
      <w:r>
        <w:t xml:space="preserve"> large spreadsheet.  Income is across the top, and expenses are at the lower part of the page.  </w:t>
      </w:r>
      <w:r w:rsidR="00B475F9">
        <w:t xml:space="preserve">Someone questioned a </w:t>
      </w:r>
      <w:r>
        <w:t xml:space="preserve">$500 </w:t>
      </w:r>
      <w:r w:rsidR="00DE73FA">
        <w:t>amount listed</w:t>
      </w:r>
      <w:r w:rsidR="00B475F9">
        <w:t>.</w:t>
      </w:r>
      <w:r>
        <w:t xml:space="preserve">  Stacey will look in to that</w:t>
      </w:r>
      <w:r w:rsidR="00B475F9">
        <w:t xml:space="preserve"> and send an email with </w:t>
      </w:r>
      <w:r w:rsidR="00191CFD">
        <w:t>an explanation.</w:t>
      </w:r>
      <w:r>
        <w:t xml:space="preserve">   At the last Exec Comm meeting it was discussed that Stacey could be given the ability to make deposits at Citizens Bank instead of the previous procedure of Jay or Brad stopping to pick up the check and make those deposits. </w:t>
      </w:r>
      <w:r w:rsidR="000A7CA9">
        <w:t xml:space="preserve"> This will speed up the process of making sure money gets deposited quicker. </w:t>
      </w:r>
      <w:r>
        <w:t xml:space="preserve"> </w:t>
      </w:r>
      <w:r w:rsidR="000A7CA9">
        <w:t xml:space="preserve">Stacey complimented </w:t>
      </w:r>
      <w:r>
        <w:t>Christina</w:t>
      </w:r>
      <w:r w:rsidR="000A7CA9">
        <w:t xml:space="preserve"> Martin (Partners) to say she has b</w:t>
      </w:r>
      <w:r>
        <w:t xml:space="preserve">een picking up the financial record keeping and requirements quickly. </w:t>
      </w:r>
    </w:p>
    <w:p w14:paraId="62F1CF54" w14:textId="71ABAA9F" w:rsidR="00321A6D" w:rsidRDefault="00321A6D"/>
    <w:p w14:paraId="61BD7F2F" w14:textId="0E693DAE" w:rsidR="00321A6D" w:rsidRDefault="00321A6D">
      <w:r w:rsidRPr="008B6CE8">
        <w:rPr>
          <w:b/>
          <w:u w:val="single"/>
        </w:rPr>
        <w:t>Watershed Program overview</w:t>
      </w:r>
      <w:r w:rsidR="008B6CE8">
        <w:t>; Amanda Goldsmith, the Watershed Program Manager from the Conservation District gave a brief overview of the Watershed Program</w:t>
      </w:r>
      <w:r w:rsidR="00191CFD">
        <w:t xml:space="preserve">—projects, water quality monitoring, education and technical assistance, grants, and the Dirt &amp; Gravel/Low Volume Roads program. The other staff from the Watershed Program (Grace and Tyler) were also in the room.  The Watershed Program directly benefits from some of the grants that the Foundation holds, so Amanda wanted to be sure to thank the Foundation for grants that have purchased water quality monitoring equipment and funds assorted projects all over the County. She provided effective before &amp; after photos during her presentation.  </w:t>
      </w:r>
    </w:p>
    <w:p w14:paraId="1C9043B1" w14:textId="65819439" w:rsidR="00321A6D" w:rsidRDefault="00321A6D"/>
    <w:p w14:paraId="37202E04" w14:textId="116D04DB" w:rsidR="00321A6D" w:rsidRPr="00CF2555" w:rsidRDefault="00321A6D">
      <w:r w:rsidRPr="00CF2555">
        <w:rPr>
          <w:b/>
          <w:u w:val="single"/>
        </w:rPr>
        <w:t>Update on Existing</w:t>
      </w:r>
      <w:r w:rsidR="00CF2555" w:rsidRPr="00CF2555">
        <w:rPr>
          <w:b/>
          <w:u w:val="single"/>
        </w:rPr>
        <w:t>,</w:t>
      </w:r>
      <w:r w:rsidRPr="00CF2555">
        <w:rPr>
          <w:b/>
          <w:u w:val="single"/>
        </w:rPr>
        <w:t xml:space="preserve"> Recent</w:t>
      </w:r>
      <w:r w:rsidR="00CF2555" w:rsidRPr="00CF2555">
        <w:rPr>
          <w:b/>
          <w:u w:val="single"/>
        </w:rPr>
        <w:t>ly Completed</w:t>
      </w:r>
      <w:r w:rsidRPr="00CF2555">
        <w:rPr>
          <w:b/>
          <w:u w:val="single"/>
        </w:rPr>
        <w:t xml:space="preserve"> or New Grants</w:t>
      </w:r>
      <w:r w:rsidR="00CF2555">
        <w:rPr>
          <w:b/>
          <w:u w:val="single"/>
        </w:rPr>
        <w:t>:</w:t>
      </w:r>
      <w:r w:rsidR="00CF2555">
        <w:t xml:space="preserve">    </w:t>
      </w:r>
    </w:p>
    <w:p w14:paraId="1D75E01E" w14:textId="1BD4D4EA" w:rsidR="00F24B1E" w:rsidRPr="009C09E5" w:rsidRDefault="009B1BEF" w:rsidP="004E2578">
      <w:pPr>
        <w:pStyle w:val="ListParagraph"/>
        <w:numPr>
          <w:ilvl w:val="0"/>
          <w:numId w:val="5"/>
        </w:numPr>
        <w:rPr>
          <w:b/>
          <w:i/>
        </w:rPr>
      </w:pPr>
      <w:r>
        <w:t xml:space="preserve">For your awareness, </w:t>
      </w:r>
      <w:bookmarkStart w:id="0" w:name="_Hlk174366750"/>
      <w:r>
        <w:t>a s</w:t>
      </w:r>
      <w:r w:rsidR="004E0A38">
        <w:t>ub</w:t>
      </w:r>
      <w:r>
        <w:t>-</w:t>
      </w:r>
      <w:r w:rsidR="004E0A38">
        <w:t>award from PSU for NFWF</w:t>
      </w:r>
      <w:r>
        <w:t xml:space="preserve"> is now </w:t>
      </w:r>
      <w:r w:rsidR="00AA5ADE">
        <w:t>available</w:t>
      </w:r>
      <w:r w:rsidR="004E0A38">
        <w:t xml:space="preserve">; </w:t>
      </w:r>
      <w:r w:rsidR="004E2578">
        <w:t xml:space="preserve">there are actually </w:t>
      </w:r>
      <w:r w:rsidR="004E0A38">
        <w:t>2 subawards—one goes to LCCD for staff time,</w:t>
      </w:r>
      <w:r w:rsidR="004E2578">
        <w:t xml:space="preserve"> </w:t>
      </w:r>
      <w:r w:rsidR="004E0A38">
        <w:t xml:space="preserve">and the </w:t>
      </w:r>
      <w:r w:rsidR="004E2578">
        <w:t>other to the Foundation as pass-through in the amount of</w:t>
      </w:r>
      <w:r w:rsidR="004E0A38">
        <w:t xml:space="preserve"> </w:t>
      </w:r>
      <w:r w:rsidR="004E2578">
        <w:t>$</w:t>
      </w:r>
      <w:r w:rsidR="004E0A38">
        <w:t>300</w:t>
      </w:r>
      <w:r w:rsidR="004E2578">
        <w:t>,000</w:t>
      </w:r>
      <w:r w:rsidR="004E0A38">
        <w:t xml:space="preserve"> for BMP projects on farms</w:t>
      </w:r>
      <w:r w:rsidR="00AA5ADE">
        <w:t xml:space="preserve">.  It is a </w:t>
      </w:r>
      <w:r w:rsidR="004E0A38">
        <w:t>3C grant</w:t>
      </w:r>
      <w:r w:rsidR="00AA5ADE">
        <w:t>;</w:t>
      </w:r>
      <w:r w:rsidR="004E0A38">
        <w:t xml:space="preserve"> farmers get buffer bonus points and money for putting in buffers that can be used for </w:t>
      </w:r>
      <w:proofErr w:type="gramStart"/>
      <w:r w:rsidR="004E0A38">
        <w:t>other</w:t>
      </w:r>
      <w:proofErr w:type="gramEnd"/>
      <w:r w:rsidR="004E0A38">
        <w:t xml:space="preserve"> BMP work done (up to </w:t>
      </w:r>
      <w:r w:rsidR="00AA5ADE">
        <w:t>$</w:t>
      </w:r>
      <w:r w:rsidR="004E0A38">
        <w:t>20</w:t>
      </w:r>
      <w:r w:rsidR="00AA5ADE">
        <w:t>,000</w:t>
      </w:r>
      <w:r w:rsidR="004E0A38">
        <w:t xml:space="preserve"> per farm).  Subawards are easy, LCCD has administered them in the past, but this is the </w:t>
      </w:r>
      <w:r w:rsidR="004E0A38">
        <w:lastRenderedPageBreak/>
        <w:t xml:space="preserve">first time the Foundation has handled one.  </w:t>
      </w:r>
      <w:r w:rsidR="00AA5ADE">
        <w:t>There isn’t any m</w:t>
      </w:r>
      <w:r w:rsidR="004E0A38">
        <w:t xml:space="preserve">oney for </w:t>
      </w:r>
      <w:r w:rsidR="00AA5ADE">
        <w:t xml:space="preserve">the </w:t>
      </w:r>
      <w:r w:rsidR="004E0A38">
        <w:t xml:space="preserve">Foundation’s </w:t>
      </w:r>
      <w:r w:rsidR="00AA5ADE">
        <w:t>administration,</w:t>
      </w:r>
      <w:r w:rsidR="004E0A38">
        <w:t xml:space="preserve"> </w:t>
      </w:r>
      <w:r w:rsidR="00A921AD">
        <w:t xml:space="preserve">but there is a salary category that admin could be taken from, if the Foundation Board would request that.  </w:t>
      </w:r>
      <w:r w:rsidR="004E0A38">
        <w:t>Mat</w:t>
      </w:r>
      <w:r w:rsidR="00AA5ADE">
        <w:t>t</w:t>
      </w:r>
      <w:r w:rsidR="004E0A38">
        <w:t xml:space="preserve"> is asking i</w:t>
      </w:r>
      <w:r w:rsidR="00AA5ADE">
        <w:t>f the</w:t>
      </w:r>
      <w:r w:rsidR="004E0A38">
        <w:t xml:space="preserve"> Foundation is agreeable to sign</w:t>
      </w:r>
      <w:r w:rsidR="00AA5ADE">
        <w:t>ing</w:t>
      </w:r>
      <w:r w:rsidR="004E0A38">
        <w:t xml:space="preserve"> the subaward contract</w:t>
      </w:r>
      <w:r w:rsidR="00AA5ADE">
        <w:t xml:space="preserve">.  </w:t>
      </w:r>
      <w:r w:rsidR="00AA5ADE" w:rsidRPr="009C09E5">
        <w:rPr>
          <w:b/>
          <w:i/>
        </w:rPr>
        <w:t xml:space="preserve">Due to lack of a quorum, an electronic vote is needed.  </w:t>
      </w:r>
      <w:r w:rsidR="004E0A38" w:rsidRPr="009C09E5">
        <w:rPr>
          <w:b/>
          <w:i/>
        </w:rPr>
        <w:t xml:space="preserve"> </w:t>
      </w:r>
    </w:p>
    <w:bookmarkEnd w:id="0"/>
    <w:p w14:paraId="5CB566EE" w14:textId="642ABE23" w:rsidR="004E0A38" w:rsidRDefault="00303205" w:rsidP="00C20A4B">
      <w:pPr>
        <w:ind w:left="720"/>
      </w:pPr>
      <w:r>
        <w:tab/>
      </w:r>
      <w:r w:rsidR="00C20A4B">
        <w:t>The question was asked when LC</w:t>
      </w:r>
      <w:r w:rsidR="004E0A38">
        <w:t xml:space="preserve">CD works with a landowner for a buffer, is legacy sediment addressed?    LCCD looks at all options and experience, and if LCCD expertise isn’t aligned with what is needed or a funding source, LCCD will direct them elsewhere.  Educational component of why </w:t>
      </w:r>
      <w:r w:rsidR="00C20A4B">
        <w:t>floodplains</w:t>
      </w:r>
      <w:r w:rsidR="004E0A38">
        <w:t xml:space="preserve"> exist and are used is important too.  Landowners question why their yard floods, when it was actually designed that way. </w:t>
      </w:r>
    </w:p>
    <w:p w14:paraId="610430AB" w14:textId="175A3C1B" w:rsidR="004E0A38" w:rsidRDefault="0041696C" w:rsidP="001A15F9">
      <w:pPr>
        <w:pStyle w:val="ListParagraph"/>
        <w:numPr>
          <w:ilvl w:val="0"/>
          <w:numId w:val="5"/>
        </w:numPr>
      </w:pPr>
      <w:r>
        <w:t>A t</w:t>
      </w:r>
      <w:r w:rsidR="004E0A38">
        <w:t>ech</w:t>
      </w:r>
      <w:r>
        <w:t>nology</w:t>
      </w:r>
      <w:r w:rsidR="004E0A38">
        <w:t xml:space="preserve"> audit of LCCD was done recently </w:t>
      </w:r>
      <w:r w:rsidR="007B09E6">
        <w:t>using</w:t>
      </w:r>
      <w:r w:rsidR="004E0A38">
        <w:t xml:space="preserve"> Campbell </w:t>
      </w:r>
      <w:r w:rsidR="007B09E6">
        <w:t>Foundation funds</w:t>
      </w:r>
      <w:r w:rsidR="004E0A38">
        <w:t xml:space="preserve">.  </w:t>
      </w:r>
      <w:r w:rsidR="007B09E6">
        <w:t xml:space="preserve">Having the audit done is of no importance if it cannot be implemented.  So, as a way to potentially implement what was recommended, Campbell Foundation is most likely agreeing to </w:t>
      </w:r>
      <w:r w:rsidR="004E0A38">
        <w:t>fund</w:t>
      </w:r>
      <w:r w:rsidR="00207B26">
        <w:t xml:space="preserve"> it, but </w:t>
      </w:r>
      <w:r w:rsidR="007B09E6">
        <w:t xml:space="preserve">Andrew Pauls-Thomas </w:t>
      </w:r>
      <w:r w:rsidR="00207B26">
        <w:t>need</w:t>
      </w:r>
      <w:r w:rsidR="007B09E6">
        <w:t>s</w:t>
      </w:r>
      <w:r w:rsidR="00207B26">
        <w:t xml:space="preserve"> to </w:t>
      </w:r>
      <w:proofErr w:type="gramStart"/>
      <w:r w:rsidR="00207B26">
        <w:t>submit an application</w:t>
      </w:r>
      <w:proofErr w:type="gramEnd"/>
      <w:r w:rsidR="004E0A38">
        <w:t xml:space="preserve">.   </w:t>
      </w:r>
      <w:r w:rsidR="0034220A">
        <w:t xml:space="preserve">Some of the recommendations include </w:t>
      </w:r>
      <w:r w:rsidR="004E0A38">
        <w:t xml:space="preserve">Surface Pros and mobile hotspots to be in District vehicles so E&amp;S and Ag Techs can use </w:t>
      </w:r>
      <w:r w:rsidR="0034220A">
        <w:t>them in the field.  T</w:t>
      </w:r>
      <w:r w:rsidR="004E0A38">
        <w:t xml:space="preserve">raining </w:t>
      </w:r>
      <w:r w:rsidR="0034220A">
        <w:t>is needed for</w:t>
      </w:r>
      <w:r w:rsidR="004E0A38">
        <w:t xml:space="preserve"> Microsoft Suites for all staff so </w:t>
      </w:r>
      <w:r w:rsidR="0034220A">
        <w:t>they</w:t>
      </w:r>
      <w:r w:rsidR="004E0A38">
        <w:t xml:space="preserve"> can use it to a fuller potential</w:t>
      </w:r>
      <w:r w:rsidR="0034220A">
        <w:t xml:space="preserve">, such as </w:t>
      </w:r>
      <w:r w:rsidR="004E0A38">
        <w:t>project management, internal communication</w:t>
      </w:r>
      <w:r w:rsidR="0034220A">
        <w:t>s</w:t>
      </w:r>
      <w:r w:rsidR="004E0A38">
        <w:t xml:space="preserve">, </w:t>
      </w:r>
      <w:r w:rsidR="0034220A">
        <w:t xml:space="preserve">and </w:t>
      </w:r>
      <w:r w:rsidR="004E0A38">
        <w:t xml:space="preserve">file storage.  </w:t>
      </w:r>
      <w:r w:rsidR="0034220A">
        <w:t>The a</w:t>
      </w:r>
      <w:r w:rsidR="004E0A38">
        <w:t xml:space="preserve">pplication to Campbell Foundation is due at the end of August.  </w:t>
      </w:r>
      <w:r w:rsidR="0034220A">
        <w:t>The t</w:t>
      </w:r>
      <w:r w:rsidR="00207B26">
        <w:t xml:space="preserve">otal </w:t>
      </w:r>
      <w:r w:rsidR="0034220A">
        <w:t xml:space="preserve">amount </w:t>
      </w:r>
      <w:proofErr w:type="gramStart"/>
      <w:r w:rsidR="0034220A">
        <w:t xml:space="preserve">requested </w:t>
      </w:r>
      <w:r w:rsidR="00207B26">
        <w:t xml:space="preserve"> will</w:t>
      </w:r>
      <w:proofErr w:type="gramEnd"/>
      <w:r w:rsidR="00207B26">
        <w:t xml:space="preserve"> be decided after the </w:t>
      </w:r>
      <w:r w:rsidR="0034220A">
        <w:t>consultant</w:t>
      </w:r>
      <w:r w:rsidR="00207B26">
        <w:t xml:space="preserve"> provides a quote.  Campbell Foundation is a pretty flexible funder so Andrew feels we can submit for </w:t>
      </w:r>
      <w:r w:rsidR="0034220A">
        <w:t xml:space="preserve">our </w:t>
      </w:r>
      <w:r w:rsidR="00207B26">
        <w:t xml:space="preserve">ultimate needs and could always back down a little if needed.  </w:t>
      </w:r>
    </w:p>
    <w:p w14:paraId="30614CA2" w14:textId="2CF4E431" w:rsidR="00207B26" w:rsidRDefault="004E0A38" w:rsidP="001F3D67">
      <w:pPr>
        <w:pStyle w:val="ListParagraph"/>
        <w:numPr>
          <w:ilvl w:val="0"/>
          <w:numId w:val="5"/>
        </w:numPr>
      </w:pPr>
      <w:r>
        <w:t>Andy Ill potential cancellation of funding.</w:t>
      </w:r>
      <w:r w:rsidR="003E197C">
        <w:t xml:space="preserve">: There is a long history with this project.  Andy is a </w:t>
      </w:r>
      <w:r w:rsidR="00207B26">
        <w:t xml:space="preserve">Penn </w:t>
      </w:r>
      <w:proofErr w:type="spellStart"/>
      <w:r w:rsidR="00207B26">
        <w:t>Twp</w:t>
      </w:r>
      <w:proofErr w:type="spellEnd"/>
      <w:r w:rsidR="00207B26">
        <w:t xml:space="preserve"> resident, </w:t>
      </w:r>
      <w:r w:rsidR="003E197C">
        <w:t xml:space="preserve">the </w:t>
      </w:r>
      <w:r w:rsidR="00207B26">
        <w:t xml:space="preserve">farm needs a lot of work and has multiple funding streams offered.  </w:t>
      </w:r>
      <w:r w:rsidR="003E197C">
        <w:t>Many c</w:t>
      </w:r>
      <w:r w:rsidR="00207B26">
        <w:t xml:space="preserve">hallenges caused delays, including landowner indecisiveness, </w:t>
      </w:r>
      <w:r w:rsidR="003E197C">
        <w:t>technical service providers changing</w:t>
      </w:r>
      <w:r w:rsidR="00207B26">
        <w:t xml:space="preserve">, and more.  The Foundation serves as the subgrantee for the </w:t>
      </w:r>
      <w:r w:rsidR="003E197C">
        <w:t>project</w:t>
      </w:r>
      <w:r w:rsidR="00207B26">
        <w:t xml:space="preserve">, LCCD holds the funds from DEP, and those funds flowed to the </w:t>
      </w:r>
      <w:r w:rsidR="003E197C">
        <w:t>Foundation</w:t>
      </w:r>
      <w:r w:rsidR="00207B26">
        <w:t xml:space="preserve"> and then to the landowner.  </w:t>
      </w:r>
      <w:r w:rsidR="001C6E54">
        <w:t xml:space="preserve">We are at </w:t>
      </w:r>
      <w:r w:rsidR="00207B26">
        <w:t>a point in the grant where the funds need to be spent asap</w:t>
      </w:r>
      <w:r w:rsidR="001C6E54">
        <w:t>,</w:t>
      </w:r>
      <w:r w:rsidR="00207B26">
        <w:t xml:space="preserve"> or reallocated.  </w:t>
      </w:r>
      <w:r w:rsidR="001C6E54">
        <w:t>The District’s</w:t>
      </w:r>
      <w:r w:rsidR="00207B26">
        <w:t xml:space="preserve"> due date for DEP</w:t>
      </w:r>
      <w:r w:rsidR="001C6E54">
        <w:t>,</w:t>
      </w:r>
      <w:r w:rsidR="00207B26">
        <w:t xml:space="preserve"> to spend funds is the end of the year.  This letter </w:t>
      </w:r>
      <w:r w:rsidR="001C6E54">
        <w:t>lets</w:t>
      </w:r>
      <w:r w:rsidR="00207B26">
        <w:t xml:space="preserve"> Andy </w:t>
      </w:r>
      <w:proofErr w:type="spellStart"/>
      <w:r w:rsidR="00207B26">
        <w:t>Ill</w:t>
      </w:r>
      <w:proofErr w:type="spellEnd"/>
      <w:r w:rsidR="00207B26">
        <w:t xml:space="preserve"> know that he really needs to get the ball rolling and make decisions or lose the funds.  There </w:t>
      </w:r>
      <w:proofErr w:type="gramStart"/>
      <w:r w:rsidR="00207B26">
        <w:t>are</w:t>
      </w:r>
      <w:proofErr w:type="gramEnd"/>
      <w:r w:rsidR="00207B26">
        <w:t xml:space="preserve"> multiple funding, </w:t>
      </w:r>
      <w:r w:rsidR="001C6E54">
        <w:t>engineering</w:t>
      </w:r>
      <w:r w:rsidR="00207B26">
        <w:t xml:space="preserve"> and permitting </w:t>
      </w:r>
      <w:r w:rsidR="001C6E54">
        <w:t xml:space="preserve">issues that have </w:t>
      </w:r>
      <w:r w:rsidR="00207B26">
        <w:t xml:space="preserve">been challenging too.  More firm guidelines are needed, or LCCD will be left with having to spend the funds.    Andy has received the letter, and is apparently starting to make things happen, which is encouraging, but he will need to have </w:t>
      </w:r>
      <w:r w:rsidR="00303205">
        <w:t>the pressure stay on him to make things progress very quickly.</w:t>
      </w:r>
    </w:p>
    <w:p w14:paraId="300A959E" w14:textId="0AC582A0" w:rsidR="0066022C" w:rsidRDefault="00303205" w:rsidP="00303205">
      <w:pPr>
        <w:ind w:left="720"/>
      </w:pPr>
      <w:r>
        <w:tab/>
        <w:t>The question was asked, i</w:t>
      </w:r>
      <w:r w:rsidR="00207B26">
        <w:t xml:space="preserve">s the time line to spend </w:t>
      </w:r>
      <w:r>
        <w:t xml:space="preserve">the money </w:t>
      </w:r>
      <w:r w:rsidR="00207B26">
        <w:t xml:space="preserve">by the end of the year possible?  Yes, it actually still might happen.  </w:t>
      </w:r>
      <w:r>
        <w:t xml:space="preserve">The Township has been </w:t>
      </w:r>
      <w:r w:rsidR="00207B26">
        <w:t xml:space="preserve">a great proponent of the project and has been helpful, but there are so many parts involved that it’s complicated.  </w:t>
      </w:r>
      <w:r>
        <w:t>The p</w:t>
      </w:r>
      <w:r w:rsidR="00207B26">
        <w:t>roperty could go to enforcement for multiple issues if the resource concerns aren’t addressed</w:t>
      </w:r>
      <w:r>
        <w:t>,</w:t>
      </w:r>
      <w:r w:rsidR="00207B26">
        <w:t xml:space="preserve"> and soon.  If Andy Ill walks away from this, LCCD has to </w:t>
      </w:r>
      <w:r>
        <w:t>reallocate</w:t>
      </w:r>
      <w:r w:rsidR="00207B26">
        <w:t xml:space="preserve"> the </w:t>
      </w:r>
      <w:r>
        <w:t>$</w:t>
      </w:r>
      <w:r w:rsidR="00207B26">
        <w:t>600</w:t>
      </w:r>
      <w:r>
        <w:t>,000</w:t>
      </w:r>
      <w:r w:rsidR="00207B26">
        <w:t xml:space="preserve"> and spend it by </w:t>
      </w:r>
      <w:r>
        <w:t>the</w:t>
      </w:r>
      <w:r w:rsidR="00207B26">
        <w:t xml:space="preserve"> end of the year.   The letter that the </w:t>
      </w:r>
      <w:r>
        <w:t>Foundation</w:t>
      </w:r>
      <w:r w:rsidR="00207B26">
        <w:t xml:space="preserve"> received </w:t>
      </w:r>
      <w:r>
        <w:t xml:space="preserve">for your awareness, </w:t>
      </w:r>
      <w:r w:rsidR="00207B26">
        <w:t xml:space="preserve">has already been </w:t>
      </w:r>
      <w:r>
        <w:t>delivered</w:t>
      </w:r>
      <w:r w:rsidR="00207B26">
        <w:t xml:space="preserve"> to And</w:t>
      </w:r>
      <w:r>
        <w:t>y</w:t>
      </w:r>
      <w:r w:rsidR="00207B26">
        <w:t xml:space="preserve">.  </w:t>
      </w:r>
    </w:p>
    <w:p w14:paraId="4DC4A464" w14:textId="125B0C8B" w:rsidR="00321A6D" w:rsidRDefault="004E0A38">
      <w:r>
        <w:t xml:space="preserve">  </w:t>
      </w:r>
    </w:p>
    <w:p w14:paraId="2FD9D4DF" w14:textId="2A6422E5" w:rsidR="00321A6D" w:rsidRPr="00537E0F" w:rsidRDefault="00321A6D">
      <w:pPr>
        <w:rPr>
          <w:b/>
          <w:u w:val="single"/>
        </w:rPr>
      </w:pPr>
      <w:r w:rsidRPr="00537E0F">
        <w:rPr>
          <w:b/>
          <w:u w:val="single"/>
        </w:rPr>
        <w:t>Clean Water Partners update</w:t>
      </w:r>
    </w:p>
    <w:p w14:paraId="5E9B6DE0" w14:textId="21CDF314" w:rsidR="00321A6D" w:rsidRDefault="0066022C" w:rsidP="0066022C">
      <w:pPr>
        <w:pStyle w:val="ListParagraph"/>
        <w:numPr>
          <w:ilvl w:val="0"/>
          <w:numId w:val="3"/>
        </w:numPr>
      </w:pPr>
      <w:r>
        <w:t xml:space="preserve">Allyson had </w:t>
      </w:r>
      <w:r w:rsidR="009F21B9">
        <w:t xml:space="preserve">the </w:t>
      </w:r>
      <w:r>
        <w:t xml:space="preserve">new Countywide Action Plan in </w:t>
      </w:r>
      <w:r w:rsidR="009F21B9">
        <w:t xml:space="preserve">her </w:t>
      </w:r>
      <w:r>
        <w:t>hand</w:t>
      </w:r>
      <w:r w:rsidR="009F21B9">
        <w:t xml:space="preserve"> today</w:t>
      </w:r>
      <w:r>
        <w:t>.  Land</w:t>
      </w:r>
      <w:r w:rsidR="007532CE">
        <w:t>S</w:t>
      </w:r>
      <w:r>
        <w:t xml:space="preserve">tudies, Farmland Trust, David Miller </w:t>
      </w:r>
      <w:r w:rsidR="007532CE">
        <w:t>&amp;</w:t>
      </w:r>
      <w:r>
        <w:t xml:space="preserve"> </w:t>
      </w:r>
      <w:r w:rsidR="007532CE">
        <w:t>Associates</w:t>
      </w:r>
      <w:r>
        <w:t xml:space="preserve"> and </w:t>
      </w:r>
      <w:r w:rsidR="007532CE">
        <w:t xml:space="preserve">the </w:t>
      </w:r>
      <w:r>
        <w:t>CWP all work on this</w:t>
      </w:r>
      <w:r w:rsidR="007532CE">
        <w:t xml:space="preserve"> effort</w:t>
      </w:r>
      <w:r>
        <w:t xml:space="preserve">.   </w:t>
      </w:r>
      <w:r w:rsidR="007532CE">
        <w:t xml:space="preserve">The report has </w:t>
      </w:r>
      <w:r>
        <w:t>new numbers in it</w:t>
      </w:r>
      <w:r w:rsidR="007532CE">
        <w:t>; such as t</w:t>
      </w:r>
      <w:r>
        <w:t>argets</w:t>
      </w:r>
      <w:r w:rsidR="007532CE">
        <w:t xml:space="preserve"> for the Bay Model, and how</w:t>
      </w:r>
      <w:r>
        <w:t xml:space="preserve"> close the county is to meet</w:t>
      </w:r>
      <w:r w:rsidR="007532CE">
        <w:t>ing those</w:t>
      </w:r>
      <w:r>
        <w:t xml:space="preserve"> targets</w:t>
      </w:r>
      <w:r w:rsidR="007532CE">
        <w:t>.</w:t>
      </w:r>
      <w:r>
        <w:t xml:space="preserve">  BMP metric </w:t>
      </w:r>
      <w:r w:rsidR="007532CE">
        <w:t>analysis</w:t>
      </w:r>
      <w:r>
        <w:t xml:space="preserve"> was completed.  </w:t>
      </w:r>
      <w:r w:rsidR="007532CE">
        <w:t>It’s v</w:t>
      </w:r>
      <w:r>
        <w:t>ery complicated information</w:t>
      </w:r>
      <w:r w:rsidR="007532CE">
        <w:t>, according to Allyson</w:t>
      </w:r>
      <w:r>
        <w:t xml:space="preserve">.  </w:t>
      </w:r>
      <w:r w:rsidR="007532CE">
        <w:t>The metric analysis is used to help to underst</w:t>
      </w:r>
      <w:r>
        <w:t xml:space="preserve">and all the </w:t>
      </w:r>
      <w:proofErr w:type="gramStart"/>
      <w:r>
        <w:t xml:space="preserve">BMPs </w:t>
      </w:r>
      <w:r w:rsidR="007532CE">
        <w:t xml:space="preserve"> that</w:t>
      </w:r>
      <w:proofErr w:type="gramEnd"/>
      <w:r w:rsidR="007532CE">
        <w:t xml:space="preserve"> are listed </w:t>
      </w:r>
      <w:r>
        <w:t xml:space="preserve">in the CAP.  What is realistic? </w:t>
      </w:r>
      <w:r w:rsidR="007532CE">
        <w:t xml:space="preserve"> The analysis is v</w:t>
      </w:r>
      <w:r>
        <w:t xml:space="preserve">ery helpful.  </w:t>
      </w:r>
      <w:r w:rsidR="007532CE">
        <w:t xml:space="preserve">How the metric analysis was completed is </w:t>
      </w:r>
      <w:r>
        <w:t xml:space="preserve">broken down, </w:t>
      </w:r>
      <w:r w:rsidR="007532CE">
        <w:lastRenderedPageBreak/>
        <w:t>and explained in a</w:t>
      </w:r>
      <w:r>
        <w:t xml:space="preserve"> recorded webinar</w:t>
      </w:r>
      <w:r w:rsidR="007532CE">
        <w:t xml:space="preserve">.  </w:t>
      </w:r>
      <w:r>
        <w:t xml:space="preserve">Mike LaSalle completed the metrics analysis. This tool could be used by many partnering organizations to answer how we are doing.  </w:t>
      </w:r>
    </w:p>
    <w:p w14:paraId="7A329CF9" w14:textId="77777777" w:rsidR="0066022C" w:rsidRDefault="0066022C" w:rsidP="0066022C">
      <w:pPr>
        <w:pStyle w:val="ListParagraph"/>
        <w:numPr>
          <w:ilvl w:val="0"/>
          <w:numId w:val="3"/>
        </w:numPr>
      </w:pPr>
      <w:r>
        <w:t xml:space="preserve">Regional capacity building grant new grant opportunity is upcoming as well.  Always trying to meet the biggest needs of conservation partners. </w:t>
      </w:r>
    </w:p>
    <w:p w14:paraId="459395E2" w14:textId="1E2F8661" w:rsidR="0066022C" w:rsidRDefault="00884F26" w:rsidP="0066022C">
      <w:pPr>
        <w:pStyle w:val="ListParagraph"/>
        <w:numPr>
          <w:ilvl w:val="0"/>
          <w:numId w:val="3"/>
        </w:numPr>
      </w:pPr>
      <w:r>
        <w:t xml:space="preserve">Allyson circulated a recent </w:t>
      </w:r>
      <w:r w:rsidR="0066022C">
        <w:t xml:space="preserve">LNP article about </w:t>
      </w:r>
      <w:r>
        <w:t xml:space="preserve">watershed restoration </w:t>
      </w:r>
      <w:r w:rsidR="0066022C">
        <w:t>project</w:t>
      </w:r>
      <w:r>
        <w:t>s</w:t>
      </w:r>
      <w:r w:rsidR="0066022C">
        <w:t xml:space="preserve"> in Caernarvon </w:t>
      </w:r>
      <w:proofErr w:type="spellStart"/>
      <w:r w:rsidR="0066022C">
        <w:t>Twp</w:t>
      </w:r>
      <w:proofErr w:type="spellEnd"/>
      <w:r>
        <w:t>, written by Elizabeth</w:t>
      </w:r>
      <w:r w:rsidR="0066022C">
        <w:t xml:space="preserve"> DeO</w:t>
      </w:r>
      <w:r>
        <w:t xml:space="preserve">rnellas.  The article </w:t>
      </w:r>
      <w:r w:rsidR="0066022C">
        <w:t xml:space="preserve">captured the </w:t>
      </w:r>
      <w:r w:rsidR="004E7C41">
        <w:t>15</w:t>
      </w:r>
      <w:r w:rsidR="0066022C">
        <w:t xml:space="preserve"> years</w:t>
      </w:r>
      <w:r>
        <w:t>’</w:t>
      </w:r>
      <w:r w:rsidR="0066022C">
        <w:t xml:space="preserve"> worth of background efforts </w:t>
      </w:r>
      <w:r w:rsidR="004359A3">
        <w:t>and collaboration it took</w:t>
      </w:r>
      <w:r>
        <w:t>.</w:t>
      </w:r>
      <w:r w:rsidR="004359A3">
        <w:t xml:space="preserve">  The project is essentially complete, but continuing up or downstream at more farms would be</w:t>
      </w:r>
      <w:r w:rsidR="002250E9">
        <w:t xml:space="preserve"> a desired effect.</w:t>
      </w:r>
      <w:r>
        <w:t xml:space="preserve">  </w:t>
      </w:r>
      <w:r w:rsidR="0066022C">
        <w:t xml:space="preserve"> </w:t>
      </w:r>
      <w:hyperlink r:id="rId5" w:history="1">
        <w:r w:rsidR="004E7C41" w:rsidRPr="005568E1">
          <w:rPr>
            <w:rStyle w:val="Hyperlink"/>
          </w:rPr>
          <w:t>https://lancasteronline.com/news/local/caernarvon-township-farmers-model-watershed-restoration-at-hammertown-run/article_0ed7c294-4f69-11ef-be2b-fbc7705528ee.html</w:t>
        </w:r>
      </w:hyperlink>
      <w:r w:rsidR="004E7C41">
        <w:t xml:space="preserve">      </w:t>
      </w:r>
    </w:p>
    <w:p w14:paraId="394F06F1" w14:textId="2BFCDBE8" w:rsidR="0066022C" w:rsidRDefault="002250E9" w:rsidP="0066022C">
      <w:pPr>
        <w:pStyle w:val="ListParagraph"/>
        <w:numPr>
          <w:ilvl w:val="0"/>
          <w:numId w:val="3"/>
        </w:numPr>
      </w:pPr>
      <w:r>
        <w:t xml:space="preserve">Of the </w:t>
      </w:r>
      <w:r w:rsidR="0066022C">
        <w:t xml:space="preserve">ARPA money that municipalities got, water infrastructure was the #1 way they spent it; </w:t>
      </w:r>
      <w:r>
        <w:t>$</w:t>
      </w:r>
      <w:r w:rsidR="0066022C">
        <w:t>10.2M was spent, so that’s pretty important to note.</w:t>
      </w:r>
    </w:p>
    <w:p w14:paraId="27B9189E" w14:textId="0425707F" w:rsidR="0066022C" w:rsidRDefault="0066022C" w:rsidP="0066022C">
      <w:pPr>
        <w:pStyle w:val="ListParagraph"/>
        <w:numPr>
          <w:ilvl w:val="0"/>
          <w:numId w:val="3"/>
        </w:numPr>
      </w:pPr>
      <w:r>
        <w:t xml:space="preserve">Working with </w:t>
      </w:r>
      <w:r w:rsidR="002250E9">
        <w:t xml:space="preserve">the </w:t>
      </w:r>
      <w:r>
        <w:t>County on Act 167, and local government advisory committee</w:t>
      </w:r>
      <w:r w:rsidR="002250E9">
        <w:t xml:space="preserve">, bridging the funds and input with </w:t>
      </w:r>
      <w:r>
        <w:t>municipal needs</w:t>
      </w:r>
      <w:r w:rsidR="002250E9">
        <w:t>.</w:t>
      </w:r>
    </w:p>
    <w:p w14:paraId="67C2C2A2" w14:textId="4D11352F" w:rsidR="0066022C" w:rsidRDefault="002250E9" w:rsidP="0066022C">
      <w:pPr>
        <w:pStyle w:val="ListParagraph"/>
        <w:numPr>
          <w:ilvl w:val="0"/>
          <w:numId w:val="3"/>
        </w:numPr>
      </w:pPr>
      <w:r>
        <w:t>The f</w:t>
      </w:r>
      <w:r w:rsidR="003F362C">
        <w:t>ull Partners meeting is Oct 29</w:t>
      </w:r>
      <w:r w:rsidR="003F362C" w:rsidRPr="003F362C">
        <w:rPr>
          <w:vertAlign w:val="superscript"/>
        </w:rPr>
        <w:t>th</w:t>
      </w:r>
      <w:r w:rsidR="003F362C">
        <w:t xml:space="preserve"> at Riverdale</w:t>
      </w:r>
      <w:r>
        <w:t xml:space="preserve">, and anyone from the Foundation is invited. </w:t>
      </w:r>
    </w:p>
    <w:p w14:paraId="76F759D9" w14:textId="3A22EC40" w:rsidR="003F362C" w:rsidRDefault="002250E9" w:rsidP="0066022C">
      <w:pPr>
        <w:pStyle w:val="ListParagraph"/>
        <w:numPr>
          <w:ilvl w:val="0"/>
          <w:numId w:val="3"/>
        </w:numPr>
      </w:pPr>
      <w:r>
        <w:t xml:space="preserve">The Partners are creating </w:t>
      </w:r>
      <w:r w:rsidR="003F362C">
        <w:t>Podcasts</w:t>
      </w:r>
      <w:r>
        <w:t>.  The past ones</w:t>
      </w:r>
      <w:r w:rsidR="003F362C">
        <w:t xml:space="preserve"> are available</w:t>
      </w:r>
      <w:r>
        <w:t xml:space="preserve"> at</w:t>
      </w:r>
      <w:r w:rsidRPr="002250E9">
        <w:t xml:space="preserve"> </w:t>
      </w:r>
      <w:hyperlink r:id="rId6" w:history="1">
        <w:r w:rsidRPr="005568E1">
          <w:rPr>
            <w:rStyle w:val="Hyperlink"/>
          </w:rPr>
          <w:t>https://lancastercleanwaterpartners.com/podcast/</w:t>
        </w:r>
      </w:hyperlink>
      <w:r>
        <w:t>.</w:t>
      </w:r>
      <w:r w:rsidR="003F362C">
        <w:t xml:space="preserve"> </w:t>
      </w:r>
    </w:p>
    <w:p w14:paraId="68CE3148" w14:textId="70D9984F" w:rsidR="009A1B8B" w:rsidRDefault="009A1B8B" w:rsidP="0066022C">
      <w:pPr>
        <w:pStyle w:val="ListParagraph"/>
        <w:numPr>
          <w:ilvl w:val="0"/>
          <w:numId w:val="3"/>
        </w:numPr>
      </w:pPr>
      <w:r>
        <w:t xml:space="preserve">There is a grant opportunity </w:t>
      </w:r>
      <w:r w:rsidR="008E65E2">
        <w:t xml:space="preserve">through the Inflation Reduction Act with the Community Change Grants Program for environmental and climate justice projects that the Partners is considering applying for. No definite details yet, but Allyson wanted to be sure the Foundation is comfortable with this, and she was given the verbal blessing today.   </w:t>
      </w:r>
    </w:p>
    <w:p w14:paraId="2E502F7B" w14:textId="77777777" w:rsidR="0066022C" w:rsidRDefault="0066022C"/>
    <w:p w14:paraId="3D2117F1" w14:textId="39755A98" w:rsidR="00321A6D" w:rsidRPr="00537E0F" w:rsidRDefault="00083235">
      <w:pPr>
        <w:rPr>
          <w:b/>
          <w:u w:val="single"/>
        </w:rPr>
      </w:pPr>
      <w:r w:rsidRPr="00537E0F">
        <w:rPr>
          <w:b/>
          <w:u w:val="single"/>
        </w:rPr>
        <w:t>Grant Overview Report</w:t>
      </w:r>
    </w:p>
    <w:p w14:paraId="21661431" w14:textId="163A12D3" w:rsidR="003F362C" w:rsidRDefault="003F362C" w:rsidP="003F362C">
      <w:pPr>
        <w:pStyle w:val="ListParagraph"/>
        <w:numPr>
          <w:ilvl w:val="0"/>
          <w:numId w:val="4"/>
        </w:numPr>
      </w:pPr>
      <w:r>
        <w:t xml:space="preserve">Andrew provided it in early email. </w:t>
      </w:r>
      <w:r w:rsidR="00431A28">
        <w:t>There were a few</w:t>
      </w:r>
      <w:r>
        <w:t xml:space="preserve"> questions about the amounts listed, and balances left</w:t>
      </w:r>
      <w:r w:rsidR="00431A28">
        <w:t>, that</w:t>
      </w:r>
      <w:r>
        <w:t xml:space="preserve"> were discussed and answered.  Formatting requests can be given to Andrew</w:t>
      </w:r>
      <w:r w:rsidR="00431A28">
        <w:t xml:space="preserve">. </w:t>
      </w:r>
    </w:p>
    <w:p w14:paraId="5DDF35BD" w14:textId="571D7058" w:rsidR="00083235" w:rsidRDefault="00083235"/>
    <w:p w14:paraId="1F6BD443" w14:textId="4A183EEB" w:rsidR="00083235" w:rsidRPr="00537E0F" w:rsidRDefault="00083235">
      <w:pPr>
        <w:rPr>
          <w:b/>
          <w:u w:val="single"/>
        </w:rPr>
      </w:pPr>
      <w:r w:rsidRPr="00537E0F">
        <w:rPr>
          <w:b/>
          <w:u w:val="single"/>
        </w:rPr>
        <w:t xml:space="preserve">Old Business </w:t>
      </w:r>
    </w:p>
    <w:p w14:paraId="0D994162" w14:textId="54B67305" w:rsidR="00083235" w:rsidRDefault="00083235" w:rsidP="00083235">
      <w:pPr>
        <w:pStyle w:val="ListParagraph"/>
        <w:numPr>
          <w:ilvl w:val="0"/>
          <w:numId w:val="2"/>
        </w:numPr>
      </w:pPr>
      <w:r>
        <w:t>SCORE</w:t>
      </w:r>
      <w:r w:rsidR="003F362C">
        <w:t>—</w:t>
      </w:r>
      <w:r w:rsidR="008C1AC6">
        <w:t xml:space="preserve">The Foundation is needing </w:t>
      </w:r>
      <w:r w:rsidR="003F362C">
        <w:t>additional support since Jon Knorr’s skills aren’t available</w:t>
      </w:r>
      <w:r w:rsidR="008C1AC6">
        <w:t>. Chr</w:t>
      </w:r>
      <w:r w:rsidR="003F362C">
        <w:t>is</w:t>
      </w:r>
      <w:r w:rsidR="008C1AC6">
        <w:t xml:space="preserve"> T.</w:t>
      </w:r>
      <w:r w:rsidR="003F362C">
        <w:t xml:space="preserve"> reached out to SCORE—we need non-profit experience. </w:t>
      </w:r>
      <w:r w:rsidR="008C1AC6">
        <w:t xml:space="preserve"> For more of an explanation of SCORE, read </w:t>
      </w:r>
      <w:hyperlink r:id="rId7" w:history="1">
        <w:r w:rsidR="008C1AC6" w:rsidRPr="005568E1">
          <w:rPr>
            <w:rStyle w:val="Hyperlink"/>
          </w:rPr>
          <w:t>https://www.score.org/lancaster-lebanon</w:t>
        </w:r>
      </w:hyperlink>
      <w:r w:rsidR="008C1AC6">
        <w:t xml:space="preserve">  A meeting between a SCORE rep (Robert Thomas) and Chris is </w:t>
      </w:r>
      <w:r w:rsidR="003F362C">
        <w:t>scheduled for Aug 8</w:t>
      </w:r>
      <w:r w:rsidR="003F362C" w:rsidRPr="003F362C">
        <w:rPr>
          <w:vertAlign w:val="superscript"/>
        </w:rPr>
        <w:t>th</w:t>
      </w:r>
      <w:r w:rsidR="003F362C">
        <w:t xml:space="preserve"> at </w:t>
      </w:r>
      <w:r w:rsidR="008C1AC6">
        <w:t xml:space="preserve">the Lancaster </w:t>
      </w:r>
      <w:r w:rsidR="003F362C">
        <w:t xml:space="preserve">Chamber office; any Foundation members are welcome.  </w:t>
      </w:r>
      <w:r w:rsidR="008C1AC6">
        <w:t>Robert has</w:t>
      </w:r>
      <w:r w:rsidR="003F362C">
        <w:t xml:space="preserve"> worked extensively with non-profits throughout the county, interested most in fundraising and development.  </w:t>
      </w:r>
      <w:r w:rsidR="0068376F">
        <w:t xml:space="preserve">Chris will report back, and possibly invite Robert Thomas </w:t>
      </w:r>
      <w:r w:rsidR="008C1AC6">
        <w:t xml:space="preserve">to a Foundation meeting </w:t>
      </w:r>
      <w:r w:rsidR="0068376F">
        <w:t>for more ideas and explanation in the future</w:t>
      </w:r>
      <w:r w:rsidR="003F362C">
        <w:t xml:space="preserve">  </w:t>
      </w:r>
    </w:p>
    <w:p w14:paraId="50F74DC4" w14:textId="64E67818" w:rsidR="00083235" w:rsidRDefault="008A02EF" w:rsidP="00083235">
      <w:pPr>
        <w:pStyle w:val="ListParagraph"/>
        <w:numPr>
          <w:ilvl w:val="0"/>
          <w:numId w:val="2"/>
        </w:numPr>
      </w:pPr>
      <w:r>
        <w:t xml:space="preserve">The Executive Committees of the </w:t>
      </w:r>
      <w:r w:rsidR="00083235">
        <w:t xml:space="preserve">Foundation, LCCD, </w:t>
      </w:r>
      <w:r>
        <w:t xml:space="preserve">and </w:t>
      </w:r>
      <w:r w:rsidR="00083235">
        <w:t xml:space="preserve">Partners </w:t>
      </w:r>
      <w:r>
        <w:t>will be</w:t>
      </w:r>
      <w:r w:rsidR="00083235">
        <w:t xml:space="preserve"> meeting</w:t>
      </w:r>
      <w:r w:rsidR="003F362C">
        <w:t xml:space="preserve"> on Aug 21</w:t>
      </w:r>
      <w:r w:rsidR="003F362C" w:rsidRPr="003F362C">
        <w:rPr>
          <w:vertAlign w:val="superscript"/>
        </w:rPr>
        <w:t>st</w:t>
      </w:r>
      <w:r w:rsidR="003F362C">
        <w:t xml:space="preserve"> </w:t>
      </w:r>
      <w:r>
        <w:t xml:space="preserve">for </w:t>
      </w:r>
      <w:r w:rsidR="003F362C">
        <w:t>breakfast</w:t>
      </w:r>
      <w:r>
        <w:t xml:space="preserve"> and an exchange of information. The </w:t>
      </w:r>
      <w:r w:rsidR="003F362C">
        <w:t xml:space="preserve">agenda and a lot of pre-readings will be coming </w:t>
      </w:r>
      <w:r>
        <w:t xml:space="preserve">via to the Exec Comm members </w:t>
      </w:r>
      <w:r w:rsidR="003F362C">
        <w:t xml:space="preserve">soon. </w:t>
      </w:r>
      <w:r w:rsidR="00083235">
        <w:t xml:space="preserve"> </w:t>
      </w:r>
    </w:p>
    <w:p w14:paraId="0DA2A7EB" w14:textId="130A5B56" w:rsidR="00083235" w:rsidRDefault="00083235" w:rsidP="00083235">
      <w:pPr>
        <w:pStyle w:val="ListParagraph"/>
        <w:numPr>
          <w:ilvl w:val="0"/>
          <w:numId w:val="2"/>
        </w:numPr>
      </w:pPr>
      <w:bookmarkStart w:id="1" w:name="_Hlk174367104"/>
      <w:r>
        <w:t>MOU between LCCD and Foundation update</w:t>
      </w:r>
      <w:r w:rsidR="0068376F">
        <w:t>—</w:t>
      </w:r>
      <w:r w:rsidR="00B36DF8">
        <w:t xml:space="preserve">the Foundation Board agreed to a revision recently.  However, there is </w:t>
      </w:r>
      <w:r w:rsidR="00A921AD">
        <w:t>a newer version with minor</w:t>
      </w:r>
      <w:r w:rsidR="0068376F">
        <w:t xml:space="preserve"> </w:t>
      </w:r>
      <w:r w:rsidR="00A921AD">
        <w:t>re-ordering of the flow of information,</w:t>
      </w:r>
      <w:r w:rsidR="0068376F">
        <w:t xml:space="preserve"> and clarifications</w:t>
      </w:r>
      <w:r w:rsidR="00811856">
        <w:t xml:space="preserve"> that is being circulated again</w:t>
      </w:r>
      <w:r w:rsidR="00A921AD">
        <w:t xml:space="preserve">.  What was provided with this pre-meeting email is the most recent version.  </w:t>
      </w:r>
      <w:r w:rsidR="00811856">
        <w:t xml:space="preserve">The content didn’t change, just the order and a few minor wordsmithing edits; but a new vote is asked for.  </w:t>
      </w:r>
      <w:r w:rsidR="0072482A" w:rsidRPr="00811856">
        <w:rPr>
          <w:b/>
        </w:rPr>
        <w:t>Shelly will send another electronic vote</w:t>
      </w:r>
      <w:r w:rsidR="0072482A">
        <w:t xml:space="preserve">.  </w:t>
      </w:r>
    </w:p>
    <w:bookmarkEnd w:id="1"/>
    <w:p w14:paraId="5661CCCC" w14:textId="45F5674E" w:rsidR="00083235" w:rsidRDefault="00083235"/>
    <w:p w14:paraId="7288FA6B" w14:textId="197332A7" w:rsidR="008F5398" w:rsidRDefault="008F5398">
      <w:r w:rsidRPr="008F5398">
        <w:rPr>
          <w:b/>
          <w:u w:val="single"/>
        </w:rPr>
        <w:t>For the Good of the Order</w:t>
      </w:r>
      <w:r>
        <w:t xml:space="preserve">: </w:t>
      </w:r>
    </w:p>
    <w:p w14:paraId="53E9190F" w14:textId="51709CF2" w:rsidR="009A1B8B" w:rsidRDefault="0072482A" w:rsidP="008F5398">
      <w:pPr>
        <w:pStyle w:val="ListParagraph"/>
        <w:numPr>
          <w:ilvl w:val="0"/>
          <w:numId w:val="7"/>
        </w:numPr>
      </w:pPr>
      <w:r>
        <w:t xml:space="preserve">DCNR and other agencies always require a sign of </w:t>
      </w:r>
      <w:r w:rsidR="008F5398">
        <w:t>acknowledgement</w:t>
      </w:r>
      <w:r>
        <w:t xml:space="preserve"> at projects</w:t>
      </w:r>
      <w:r w:rsidR="008F5398">
        <w:t>, as part of a grant being awarded</w:t>
      </w:r>
      <w:r>
        <w:t xml:space="preserve">.  Maybe the Foundation could </w:t>
      </w:r>
      <w:r w:rsidR="008F5398">
        <w:t>require a form of permanent and educational signage</w:t>
      </w:r>
      <w:r>
        <w:t xml:space="preserve"> for projects as well.  </w:t>
      </w:r>
      <w:r w:rsidR="008F5398">
        <w:t xml:space="preserve">It could also be suggested or required to have the </w:t>
      </w:r>
      <w:bookmarkStart w:id="2" w:name="_GoBack"/>
      <w:bookmarkEnd w:id="2"/>
      <w:r w:rsidR="008F5398">
        <w:lastRenderedPageBreak/>
        <w:t>Foundation’s</w:t>
      </w:r>
      <w:r>
        <w:t xml:space="preserve"> logo in</w:t>
      </w:r>
      <w:r w:rsidR="008F5398">
        <w:t xml:space="preserve"> or on</w:t>
      </w:r>
      <w:r>
        <w:t xml:space="preserve"> any publications</w:t>
      </w:r>
      <w:r w:rsidR="008F5398">
        <w:t xml:space="preserve"> that are funded through Foundation sponsored grants.  </w:t>
      </w:r>
    </w:p>
    <w:p w14:paraId="6D49B9E7" w14:textId="3662E75F" w:rsidR="00796226" w:rsidRDefault="00796226" w:rsidP="00796226"/>
    <w:p w14:paraId="0B52F285" w14:textId="7697D342" w:rsidR="00796226" w:rsidRDefault="00796226" w:rsidP="00796226">
      <w:r>
        <w:t xml:space="preserve">Next Foundation meeting is Thursday, October 3, 2024.  </w:t>
      </w:r>
    </w:p>
    <w:p w14:paraId="399074C7" w14:textId="75DCBC0C" w:rsidR="00796226" w:rsidRDefault="00796226" w:rsidP="00796226"/>
    <w:p w14:paraId="30271CAF" w14:textId="6C5BE8C8" w:rsidR="00796226" w:rsidRDefault="00796226" w:rsidP="00796226">
      <w:r>
        <w:t xml:space="preserve">Meeting adjourned at 4:49 PM. </w:t>
      </w:r>
    </w:p>
    <w:p w14:paraId="1CFE29A2" w14:textId="5D8FF1C2" w:rsidR="00796226" w:rsidRDefault="00796226" w:rsidP="00796226"/>
    <w:p w14:paraId="763A8B5F" w14:textId="3F01AAEE" w:rsidR="00796226" w:rsidRDefault="00796226" w:rsidP="00796226"/>
    <w:p w14:paraId="3E074A32" w14:textId="5C5B5086" w:rsidR="00796226" w:rsidRDefault="00796226" w:rsidP="00796226">
      <w:r>
        <w:t>Respectfully submitted,</w:t>
      </w:r>
    </w:p>
    <w:p w14:paraId="362D1393" w14:textId="07BEA678" w:rsidR="00796226" w:rsidRDefault="00796226" w:rsidP="00796226">
      <w:r>
        <w:t>Shelly Dehoff</w:t>
      </w:r>
    </w:p>
    <w:p w14:paraId="3804FF78" w14:textId="7124EBAF" w:rsidR="00796226" w:rsidRDefault="00796226" w:rsidP="00796226"/>
    <w:p w14:paraId="79A913F8" w14:textId="53392FBC" w:rsidR="00321A6D" w:rsidRDefault="0072482A" w:rsidP="009A1B8B">
      <w:r>
        <w:t xml:space="preserve">  </w:t>
      </w:r>
    </w:p>
    <w:sectPr w:rsidR="00321A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00522"/>
    <w:multiLevelType w:val="hybridMultilevel"/>
    <w:tmpl w:val="97F87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FA2968"/>
    <w:multiLevelType w:val="hybridMultilevel"/>
    <w:tmpl w:val="6F885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204599"/>
    <w:multiLevelType w:val="hybridMultilevel"/>
    <w:tmpl w:val="82BE1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5016E6"/>
    <w:multiLevelType w:val="hybridMultilevel"/>
    <w:tmpl w:val="60261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9FC0664"/>
    <w:multiLevelType w:val="hybridMultilevel"/>
    <w:tmpl w:val="D804C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6B8733E"/>
    <w:multiLevelType w:val="hybridMultilevel"/>
    <w:tmpl w:val="B2CCB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C8671C2"/>
    <w:multiLevelType w:val="hybridMultilevel"/>
    <w:tmpl w:val="FF68E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4"/>
  </w:num>
  <w:num w:numId="4">
    <w:abstractNumId w:val="3"/>
  </w:num>
  <w:num w:numId="5">
    <w:abstractNumId w:val="0"/>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D4B"/>
    <w:rsid w:val="00083235"/>
    <w:rsid w:val="000A7CA9"/>
    <w:rsid w:val="00110559"/>
    <w:rsid w:val="00191CFD"/>
    <w:rsid w:val="001A15F9"/>
    <w:rsid w:val="001C6E54"/>
    <w:rsid w:val="001E1361"/>
    <w:rsid w:val="001F3D67"/>
    <w:rsid w:val="00207B26"/>
    <w:rsid w:val="002250E9"/>
    <w:rsid w:val="00244840"/>
    <w:rsid w:val="00245DC3"/>
    <w:rsid w:val="00303205"/>
    <w:rsid w:val="00321A6D"/>
    <w:rsid w:val="0034220A"/>
    <w:rsid w:val="003D7AFA"/>
    <w:rsid w:val="003E197C"/>
    <w:rsid w:val="003F362C"/>
    <w:rsid w:val="0041696C"/>
    <w:rsid w:val="00431A28"/>
    <w:rsid w:val="004359A3"/>
    <w:rsid w:val="004723D3"/>
    <w:rsid w:val="004E0A38"/>
    <w:rsid w:val="004E2578"/>
    <w:rsid w:val="004E7C41"/>
    <w:rsid w:val="00537E0F"/>
    <w:rsid w:val="0066022C"/>
    <w:rsid w:val="0068376F"/>
    <w:rsid w:val="006F2460"/>
    <w:rsid w:val="00701E2C"/>
    <w:rsid w:val="00707771"/>
    <w:rsid w:val="007147B9"/>
    <w:rsid w:val="0072482A"/>
    <w:rsid w:val="00747C6B"/>
    <w:rsid w:val="007532CE"/>
    <w:rsid w:val="00796226"/>
    <w:rsid w:val="007B09E6"/>
    <w:rsid w:val="00811856"/>
    <w:rsid w:val="00884F26"/>
    <w:rsid w:val="008A02EF"/>
    <w:rsid w:val="008B6CE8"/>
    <w:rsid w:val="008C1AC6"/>
    <w:rsid w:val="008C2FF9"/>
    <w:rsid w:val="008E65E2"/>
    <w:rsid w:val="008F5398"/>
    <w:rsid w:val="009A1B8B"/>
    <w:rsid w:val="009B1BEF"/>
    <w:rsid w:val="009C09E5"/>
    <w:rsid w:val="009F21B9"/>
    <w:rsid w:val="00A921AD"/>
    <w:rsid w:val="00AA5ADE"/>
    <w:rsid w:val="00AD2842"/>
    <w:rsid w:val="00B36DF8"/>
    <w:rsid w:val="00B475F9"/>
    <w:rsid w:val="00BF5FDD"/>
    <w:rsid w:val="00C20A4B"/>
    <w:rsid w:val="00CF2555"/>
    <w:rsid w:val="00D46D5D"/>
    <w:rsid w:val="00DD4D4B"/>
    <w:rsid w:val="00DE73FA"/>
    <w:rsid w:val="00EA206F"/>
    <w:rsid w:val="00F24B1E"/>
    <w:rsid w:val="00F30861"/>
    <w:rsid w:val="00F466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C5820D"/>
  <w15:chartTrackingRefBased/>
  <w15:docId w15:val="{66F01A87-189A-47B6-B4B0-FC7E153A5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3235"/>
    <w:pPr>
      <w:ind w:left="720"/>
      <w:contextualSpacing/>
    </w:pPr>
  </w:style>
  <w:style w:type="character" w:styleId="Hyperlink">
    <w:name w:val="Hyperlink"/>
    <w:basedOn w:val="DefaultParagraphFont"/>
    <w:uiPriority w:val="99"/>
    <w:unhideWhenUsed/>
    <w:rsid w:val="004E7C41"/>
    <w:rPr>
      <w:color w:val="0563C1" w:themeColor="hyperlink"/>
      <w:u w:val="single"/>
    </w:rPr>
  </w:style>
  <w:style w:type="character" w:styleId="UnresolvedMention">
    <w:name w:val="Unresolved Mention"/>
    <w:basedOn w:val="DefaultParagraphFont"/>
    <w:uiPriority w:val="99"/>
    <w:semiHidden/>
    <w:unhideWhenUsed/>
    <w:rsid w:val="004E7C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score.org/lancaster-leban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ancastercleanwaterpartners.com/podcast/" TargetMode="External"/><Relationship Id="rId5" Type="http://schemas.openxmlformats.org/officeDocument/2006/relationships/hyperlink" Target="https://lancasteronline.com/news/local/caernarvon-township-farmers-model-watershed-restoration-at-hammertown-run/article_0ed7c294-4f69-11ef-be2b-fbc7705528ee.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368</TotalTime>
  <Pages>4</Pages>
  <Words>1687</Words>
  <Characters>9621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Dehoff</dc:creator>
  <cp:keywords/>
  <dc:description/>
  <cp:lastModifiedBy>Shelly Dehoff</cp:lastModifiedBy>
  <cp:revision>52</cp:revision>
  <dcterms:created xsi:type="dcterms:W3CDTF">2024-08-01T19:09:00Z</dcterms:created>
  <dcterms:modified xsi:type="dcterms:W3CDTF">2024-08-12T18:59:00Z</dcterms:modified>
</cp:coreProperties>
</file>